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40D5A3E" w14:textId="2A11E754" w:rsidR="004B67D5" w:rsidRDefault="00F443CB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zh-CN"/>
        </w:rPr>
      </w:pPr>
      <w:r>
        <w:rPr>
          <w:rFonts w:cs="Arial"/>
          <w:b/>
          <w:sz w:val="24"/>
        </w:rPr>
        <w:t>SA WG2 Meeting #1</w:t>
      </w:r>
      <w:r w:rsidR="00442E22">
        <w:rPr>
          <w:rFonts w:cs="Arial"/>
          <w:b/>
          <w:sz w:val="24"/>
          <w:lang w:eastAsia="zh-CN"/>
        </w:rPr>
        <w:t>6</w:t>
      </w:r>
      <w:r w:rsidR="00853031">
        <w:rPr>
          <w:rFonts w:cs="Arial"/>
          <w:b/>
          <w:sz w:val="24"/>
          <w:lang w:eastAsia="zh-CN"/>
        </w:rPr>
        <w:t>1</w:t>
      </w:r>
      <w:r>
        <w:rPr>
          <w:b/>
          <w:i/>
          <w:sz w:val="28"/>
        </w:rPr>
        <w:tab/>
      </w:r>
      <w:r w:rsidR="00B91D0C" w:rsidRPr="00B91D0C">
        <w:rPr>
          <w:rFonts w:cs="Arial"/>
          <w:b/>
          <w:sz w:val="24"/>
        </w:rPr>
        <w:t>S2-2402547</w:t>
      </w:r>
    </w:p>
    <w:p w14:paraId="280784CA" w14:textId="3D5E938E" w:rsidR="005352E1" w:rsidRPr="00C00C67" w:rsidRDefault="00E159CE" w:rsidP="005352E1">
      <w:pPr>
        <w:pBdr>
          <w:bottom w:val="single" w:sz="12" w:space="1" w:color="auto"/>
        </w:pBdr>
        <w:rPr>
          <w:rFonts w:ascii="맑은 고딕" w:eastAsia="맑은 고딕" w:hAnsi="맑은 고딕" w:cs="Arial"/>
          <w:b/>
          <w:sz w:val="24"/>
          <w:lang w:eastAsia="ko-KR"/>
        </w:rPr>
      </w:pPr>
      <w:r>
        <w:rPr>
          <w:rFonts w:ascii="맑은 고딕" w:eastAsia="맑은 고딕" w:hAnsi="맑은 고딕" w:cs="Arial"/>
          <w:b/>
          <w:sz w:val="24"/>
          <w:lang w:eastAsia="ko-KR"/>
        </w:rPr>
        <w:t>Athen</w:t>
      </w:r>
      <w:r w:rsidR="00853031">
        <w:rPr>
          <w:rFonts w:ascii="맑은 고딕" w:eastAsia="맑은 고딕" w:hAnsi="맑은 고딕" w:cs="Arial"/>
          <w:b/>
          <w:sz w:val="24"/>
          <w:lang w:eastAsia="ko-KR"/>
        </w:rPr>
        <w:t>s, Greece, February</w:t>
      </w:r>
      <w:r w:rsidR="005352E1" w:rsidRPr="00C00C67">
        <w:rPr>
          <w:rFonts w:ascii="맑은 고딕" w:eastAsia="맑은 고딕" w:hAnsi="맑은 고딕" w:cs="Arial"/>
          <w:b/>
          <w:sz w:val="24"/>
          <w:lang w:eastAsia="ko-KR"/>
        </w:rPr>
        <w:t xml:space="preserve"> </w:t>
      </w:r>
      <w:r w:rsidR="005352E1" w:rsidRPr="00C00C67">
        <w:rPr>
          <w:rFonts w:ascii="맑은 고딕" w:eastAsia="맑은 고딕" w:hAnsi="맑은 고딕" w:cs="Arial" w:hint="eastAsia"/>
          <w:b/>
          <w:sz w:val="24"/>
          <w:lang w:eastAsia="ko-KR"/>
        </w:rPr>
        <w:t>2</w:t>
      </w:r>
      <w:r w:rsidR="00853031">
        <w:rPr>
          <w:rFonts w:ascii="맑은 고딕" w:eastAsia="맑은 고딕" w:hAnsi="맑은 고딕" w:cs="Arial"/>
          <w:b/>
          <w:sz w:val="24"/>
          <w:lang w:eastAsia="ko-KR"/>
        </w:rPr>
        <w:t>6</w:t>
      </w:r>
      <w:r w:rsidR="005352E1" w:rsidRPr="00C00C67">
        <w:rPr>
          <w:rFonts w:ascii="맑은 고딕" w:eastAsia="맑은 고딕" w:hAnsi="맑은 고딕" w:cs="Arial"/>
          <w:b/>
          <w:sz w:val="24"/>
          <w:lang w:eastAsia="ko-KR"/>
        </w:rPr>
        <w:t xml:space="preserve"> – </w:t>
      </w:r>
      <w:r w:rsidR="00853031">
        <w:rPr>
          <w:rFonts w:ascii="맑은 고딕" w:eastAsia="맑은 고딕" w:hAnsi="맑은 고딕" w:cs="Arial"/>
          <w:b/>
          <w:sz w:val="24"/>
          <w:lang w:eastAsia="ko-KR"/>
        </w:rPr>
        <w:t>March 1</w:t>
      </w:r>
      <w:r w:rsidR="005352E1" w:rsidRPr="00C00C67">
        <w:rPr>
          <w:rFonts w:ascii="맑은 고딕" w:eastAsia="맑은 고딕" w:hAnsi="맑은 고딕" w:cs="Arial"/>
          <w:b/>
          <w:sz w:val="24"/>
          <w:lang w:eastAsia="ko-KR"/>
        </w:rPr>
        <w:t>, 202</w:t>
      </w:r>
      <w:r w:rsidR="005352E1" w:rsidRPr="00C00C67">
        <w:rPr>
          <w:rFonts w:ascii="맑은 고딕" w:eastAsia="맑은 고딕" w:hAnsi="맑은 고딕" w:cs="Arial" w:hint="eastAsia"/>
          <w:b/>
          <w:sz w:val="24"/>
          <w:lang w:eastAsia="ko-KR"/>
        </w:rPr>
        <w:t>4</w:t>
      </w:r>
    </w:p>
    <w:p w14:paraId="040D5A41" w14:textId="5A9BE2AD" w:rsidR="004B67D5" w:rsidRDefault="00F443CB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853031">
        <w:rPr>
          <w:rFonts w:ascii="Arial" w:hAnsi="Arial" w:cs="Arial"/>
          <w:b/>
        </w:rPr>
        <w:t>[</w:t>
      </w:r>
      <w:r w:rsidR="000152B0" w:rsidRPr="000152B0">
        <w:rPr>
          <w:rFonts w:ascii="Arial" w:hAnsi="Arial" w:cs="Arial"/>
          <w:b/>
        </w:rPr>
        <w:t>OPPO, Apple, ETRI, Nokia, Nokia Shanghai Bell, Google, CATT, InterDigital, LG Electronics, Lenovo</w:t>
      </w:r>
      <w:r w:rsidR="00522DAD">
        <w:rPr>
          <w:rFonts w:ascii="Arial" w:hAnsi="Arial" w:cs="Arial"/>
          <w:b/>
        </w:rPr>
        <w:t>]</w:t>
      </w:r>
      <w:r w:rsidR="00853031">
        <w:rPr>
          <w:rFonts w:ascii="Arial" w:hAnsi="Arial" w:cs="Arial"/>
          <w:b/>
        </w:rPr>
        <w:t>,</w:t>
      </w:r>
      <w:r w:rsidR="00E159CE">
        <w:rPr>
          <w:rFonts w:ascii="Arial" w:hAnsi="Arial" w:cs="Arial"/>
          <w:b/>
        </w:rPr>
        <w:t xml:space="preserve"> </w:t>
      </w:r>
      <w:bookmarkStart w:id="0" w:name="_GoBack"/>
      <w:bookmarkEnd w:id="0"/>
      <w:r w:rsidR="005352E1">
        <w:rPr>
          <w:rFonts w:ascii="Arial" w:hAnsi="Arial" w:cs="Arial"/>
          <w:b/>
          <w:lang w:eastAsia="zh-CN"/>
        </w:rPr>
        <w:t>Samsung</w:t>
      </w:r>
    </w:p>
    <w:p w14:paraId="040D5A42" w14:textId="31198C6B" w:rsidR="004B67D5" w:rsidRDefault="00F443CB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853031" w:rsidRPr="00853031">
        <w:rPr>
          <w:rFonts w:ascii="Arial" w:hAnsi="Arial" w:cs="Arial"/>
          <w:b/>
          <w:lang w:val="en-US" w:eastAsia="zh-CN"/>
        </w:rPr>
        <w:t>Key Issue #x: Policy enhancements for DualSteer</w:t>
      </w:r>
    </w:p>
    <w:p w14:paraId="040D5A43" w14:textId="77777777" w:rsidR="004B67D5" w:rsidRDefault="00F443C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Document for: </w:t>
      </w:r>
      <w:r>
        <w:rPr>
          <w:rFonts w:ascii="Arial" w:hAnsi="Arial" w:cs="Arial"/>
          <w:b/>
        </w:rPr>
        <w:tab/>
        <w:t>Approval</w:t>
      </w:r>
    </w:p>
    <w:p w14:paraId="040D5A44" w14:textId="2794335D" w:rsidR="004B67D5" w:rsidRDefault="00F443CB">
      <w:pPr>
        <w:ind w:left="2127" w:hanging="2127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val="en-US" w:eastAsia="zh-CN"/>
        </w:rPr>
        <w:t>19.</w:t>
      </w:r>
      <w:r w:rsidR="005352E1">
        <w:rPr>
          <w:rFonts w:ascii="Arial" w:hAnsi="Arial" w:cs="Arial"/>
          <w:b/>
          <w:lang w:val="en-US" w:eastAsia="zh-CN"/>
        </w:rPr>
        <w:t>1</w:t>
      </w:r>
      <w:r>
        <w:rPr>
          <w:rFonts w:ascii="Arial" w:hAnsi="Arial" w:cs="Arial" w:hint="eastAsia"/>
          <w:b/>
          <w:lang w:val="en-US" w:eastAsia="zh-CN"/>
        </w:rPr>
        <w:t>3</w:t>
      </w:r>
    </w:p>
    <w:p w14:paraId="040D5A45" w14:textId="66FDE80B" w:rsidR="004B67D5" w:rsidRDefault="00F443CB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1" w:name="_Hlk91784932"/>
      <w:r>
        <w:rPr>
          <w:rFonts w:ascii="Arial" w:hAnsi="Arial" w:cs="Arial"/>
          <w:b/>
        </w:rPr>
        <w:t>FS_</w:t>
      </w:r>
      <w:r w:rsidR="005352E1">
        <w:rPr>
          <w:rFonts w:ascii="Arial" w:hAnsi="Arial" w:cs="Arial"/>
          <w:b/>
        </w:rPr>
        <w:t>MASSS</w:t>
      </w:r>
      <w:r>
        <w:rPr>
          <w:rFonts w:ascii="Arial" w:hAnsi="Arial" w:cs="Arial"/>
          <w:b/>
        </w:rPr>
        <w:t xml:space="preserve"> </w:t>
      </w:r>
      <w:bookmarkEnd w:id="1"/>
      <w:r>
        <w:rPr>
          <w:rFonts w:ascii="Arial" w:hAnsi="Arial" w:cs="Arial"/>
          <w:b/>
        </w:rPr>
        <w:t>/ Rel-1</w:t>
      </w:r>
      <w:r>
        <w:rPr>
          <w:rFonts w:ascii="Arial" w:hAnsi="Arial" w:cs="Arial" w:hint="eastAsia"/>
          <w:b/>
          <w:lang w:val="en-US" w:eastAsia="zh-CN"/>
        </w:rPr>
        <w:t>9</w:t>
      </w:r>
    </w:p>
    <w:p w14:paraId="040D5A46" w14:textId="358CDFE5" w:rsidR="004B67D5" w:rsidRDefault="00F443CB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 xml:space="preserve">Abstract of the contribution: </w:t>
      </w:r>
      <w:r w:rsidR="00B3400B">
        <w:rPr>
          <w:rFonts w:ascii="Arial" w:hAnsi="Arial" w:cs="Arial"/>
          <w:i/>
        </w:rPr>
        <w:t>This contribution p</w:t>
      </w:r>
      <w:r>
        <w:rPr>
          <w:rFonts w:ascii="Arial" w:hAnsi="Arial" w:cs="Arial" w:hint="eastAsia"/>
          <w:i/>
          <w:lang w:eastAsia="zh-CN"/>
        </w:rPr>
        <w:t>ropose</w:t>
      </w:r>
      <w:r w:rsidR="00B3400B">
        <w:rPr>
          <w:rFonts w:ascii="Arial" w:hAnsi="Arial" w:cs="Arial"/>
          <w:i/>
          <w:lang w:eastAsia="zh-CN"/>
        </w:rPr>
        <w:t>s</w:t>
      </w:r>
      <w:r>
        <w:rPr>
          <w:rFonts w:ascii="Arial" w:hAnsi="Arial" w:cs="Arial" w:hint="eastAsia"/>
          <w:i/>
          <w:lang w:eastAsia="zh-CN"/>
        </w:rPr>
        <w:t xml:space="preserve"> key issue for WT</w:t>
      </w:r>
      <w:r w:rsidR="005352E1">
        <w:rPr>
          <w:rFonts w:ascii="Arial" w:hAnsi="Arial" w:cs="Arial"/>
          <w:i/>
          <w:lang w:eastAsia="zh-CN"/>
        </w:rPr>
        <w:t>1.</w:t>
      </w:r>
      <w:r w:rsidR="000C7E18">
        <w:rPr>
          <w:rFonts w:ascii="Arial" w:hAnsi="Arial" w:cs="Arial"/>
          <w:i/>
          <w:lang w:eastAsia="zh-CN"/>
        </w:rPr>
        <w:t>3</w:t>
      </w:r>
      <w:r w:rsidR="00D76573">
        <w:rPr>
          <w:rFonts w:ascii="Arial" w:hAnsi="Arial" w:cs="Arial"/>
          <w:i/>
          <w:lang w:eastAsia="zh-CN"/>
        </w:rPr>
        <w:t xml:space="preserve"> </w:t>
      </w:r>
      <w:r w:rsidR="00D76573" w:rsidRPr="00D76573">
        <w:rPr>
          <w:rFonts w:ascii="Arial" w:hAnsi="Arial" w:cs="Arial" w:hint="eastAsia"/>
          <w:i/>
          <w:lang w:eastAsia="zh-CN"/>
        </w:rPr>
        <w:t xml:space="preserve">on </w:t>
      </w:r>
      <w:r w:rsidR="00D76573" w:rsidRPr="00D76573">
        <w:rPr>
          <w:rFonts w:ascii="Arial" w:hAnsi="Arial" w:cs="Arial"/>
          <w:i/>
          <w:lang w:eastAsia="zh-CN"/>
        </w:rPr>
        <w:t>Enhancements for DualSteer in Policy aspects</w:t>
      </w:r>
      <w:r>
        <w:rPr>
          <w:rFonts w:ascii="Arial" w:hAnsi="Arial" w:cs="Arial" w:hint="eastAsia"/>
          <w:i/>
          <w:lang w:eastAsia="zh-CN"/>
        </w:rPr>
        <w:t>.</w:t>
      </w:r>
    </w:p>
    <w:p w14:paraId="040D5A47" w14:textId="77777777" w:rsidR="004B67D5" w:rsidRDefault="00F443CB">
      <w:pPr>
        <w:pStyle w:val="1"/>
        <w:rPr>
          <w:lang w:eastAsia="zh-CN"/>
        </w:rPr>
      </w:pPr>
      <w:r>
        <w:t>1</w:t>
      </w:r>
      <w:r>
        <w:rPr>
          <w:rFonts w:hint="eastAsia"/>
          <w:lang w:eastAsia="zh-CN"/>
        </w:rPr>
        <w:t xml:space="preserve"> </w:t>
      </w:r>
      <w:r>
        <w:t>Discussion</w:t>
      </w:r>
    </w:p>
    <w:p w14:paraId="040D5A48" w14:textId="55DCDB7C" w:rsidR="004B67D5" w:rsidRDefault="00F443CB">
      <w:pPr>
        <w:rPr>
          <w:lang w:eastAsia="zh-CN"/>
        </w:rPr>
      </w:pPr>
      <w:r>
        <w:rPr>
          <w:lang w:eastAsia="zh-CN"/>
        </w:rPr>
        <w:t>This key issue is related to WT</w:t>
      </w:r>
      <w:r w:rsidR="005352E1">
        <w:rPr>
          <w:lang w:eastAsia="zh-CN"/>
        </w:rPr>
        <w:t>1.</w:t>
      </w:r>
      <w:r w:rsidR="00817C04">
        <w:rPr>
          <w:lang w:eastAsia="zh-CN"/>
        </w:rPr>
        <w:t>3</w:t>
      </w:r>
      <w:r>
        <w:rPr>
          <w:lang w:eastAsia="zh-CN"/>
        </w:rPr>
        <w:t xml:space="preserve"> as below.</w:t>
      </w:r>
    </w:p>
    <w:p w14:paraId="51871216" w14:textId="77777777" w:rsidR="005352E1" w:rsidRPr="00880072" w:rsidRDefault="005352E1" w:rsidP="005352E1">
      <w:pPr>
        <w:pStyle w:val="ad"/>
        <w:rPr>
          <w:sz w:val="20"/>
          <w:szCs w:val="20"/>
        </w:rPr>
      </w:pPr>
      <w:r w:rsidRPr="00880072">
        <w:rPr>
          <w:sz w:val="20"/>
          <w:szCs w:val="20"/>
        </w:rPr>
        <w:t>WT</w:t>
      </w:r>
      <w:r>
        <w:rPr>
          <w:sz w:val="20"/>
          <w:szCs w:val="20"/>
        </w:rPr>
        <w:t>#</w:t>
      </w:r>
      <w:r w:rsidRPr="00880072">
        <w:rPr>
          <w:sz w:val="20"/>
          <w:szCs w:val="20"/>
        </w:rPr>
        <w:t>1: Study the overall architecture and function enhancements to 5GS</w:t>
      </w:r>
      <w:r w:rsidRPr="00880072">
        <w:rPr>
          <w:rStyle w:val="af2"/>
          <w:sz w:val="20"/>
          <w:szCs w:val="20"/>
        </w:rPr>
        <w:t xml:space="preserve"> </w:t>
      </w:r>
      <w:r w:rsidRPr="00880072">
        <w:rPr>
          <w:sz w:val="20"/>
          <w:szCs w:val="20"/>
        </w:rPr>
        <w:t>to support</w:t>
      </w:r>
      <w:r w:rsidRPr="00880072">
        <w:rPr>
          <w:sz w:val="20"/>
          <w:szCs w:val="20"/>
          <w:lang w:val="en-GB"/>
        </w:rPr>
        <w:t xml:space="preserve"> a DualSteer Device (see TS 22.261 for definition of DualSteer Device). A </w:t>
      </w:r>
      <w:r w:rsidRPr="00880072">
        <w:rPr>
          <w:sz w:val="20"/>
          <w:szCs w:val="20"/>
        </w:rPr>
        <w:t xml:space="preserve">DualSteer Device supports traffic steering and switching of user data </w:t>
      </w:r>
      <w:r>
        <w:rPr>
          <w:sz w:val="20"/>
          <w:szCs w:val="20"/>
        </w:rPr>
        <w:t>(</w:t>
      </w:r>
      <w:r w:rsidRPr="00880072">
        <w:rPr>
          <w:sz w:val="20"/>
          <w:szCs w:val="20"/>
        </w:rPr>
        <w:t>for different services</w:t>
      </w:r>
      <w:r>
        <w:rPr>
          <w:sz w:val="20"/>
          <w:szCs w:val="20"/>
        </w:rPr>
        <w:t>)</w:t>
      </w:r>
      <w:r w:rsidRPr="00880072">
        <w:rPr>
          <w:sz w:val="20"/>
          <w:szCs w:val="20"/>
        </w:rPr>
        <w:t xml:space="preserve"> across two 3GPP access networks; it can be (a) a single UE, in case of non-simultaneous data transmission over the two networks, or (b) two separate UEs in case of simultaneous data transmission over the two networks. The subscriber of the DualSteer </w:t>
      </w:r>
      <w:r>
        <w:rPr>
          <w:sz w:val="20"/>
          <w:szCs w:val="20"/>
        </w:rPr>
        <w:t>D</w:t>
      </w:r>
      <w:r w:rsidRPr="00880072">
        <w:rPr>
          <w:sz w:val="20"/>
          <w:szCs w:val="20"/>
        </w:rPr>
        <w:t xml:space="preserve">evice has two subscriptions/SUPIs, sharing one subscription profile from the same operator. </w:t>
      </w:r>
      <w:r w:rsidRPr="00880072">
        <w:rPr>
          <w:sz w:val="20"/>
          <w:szCs w:val="20"/>
          <w:lang w:val="en-GB"/>
        </w:rPr>
        <w:t>For any particular service, at any given time, the DualSteer Device shall transmit all traffic of that service using only a single 3GPP access network.</w:t>
      </w:r>
    </w:p>
    <w:p w14:paraId="45CDA438" w14:textId="77777777" w:rsidR="005352E1" w:rsidRPr="00880072" w:rsidRDefault="005352E1" w:rsidP="005352E1">
      <w:pPr>
        <w:pStyle w:val="ad"/>
        <w:rPr>
          <w:rStyle w:val="af0"/>
          <w:b w:val="0"/>
          <w:bCs w:val="0"/>
          <w:sz w:val="20"/>
          <w:szCs w:val="20"/>
        </w:rPr>
      </w:pPr>
      <w:r w:rsidRPr="00880072">
        <w:rPr>
          <w:rStyle w:val="af0"/>
          <w:sz w:val="20"/>
          <w:szCs w:val="20"/>
        </w:rPr>
        <w:t>The following scenarios are considered:</w:t>
      </w:r>
    </w:p>
    <w:p w14:paraId="7D21C418" w14:textId="77777777" w:rsidR="005352E1" w:rsidRPr="00CC5626" w:rsidRDefault="005352E1" w:rsidP="005352E1">
      <w:pPr>
        <w:pStyle w:val="B2"/>
      </w:pPr>
      <w:r w:rsidRPr="00CC5626">
        <w:t>1.</w:t>
      </w:r>
      <w:r w:rsidRPr="00CC5626">
        <w:tab/>
        <w:t>Two NR/5GC accesses in a single PLMN (HPLMN or VPLMN) with each access being NR TN or NR NTN;</w:t>
      </w:r>
    </w:p>
    <w:p w14:paraId="136CBF10" w14:textId="77777777" w:rsidR="005352E1" w:rsidRPr="00CC5626" w:rsidRDefault="005352E1" w:rsidP="005352E1">
      <w:pPr>
        <w:pStyle w:val="B2"/>
      </w:pPr>
      <w:r w:rsidRPr="00CC5626">
        <w:t>2.</w:t>
      </w:r>
      <w:r w:rsidRPr="00CC5626">
        <w:tab/>
        <w:t>Two NR/5GC accesses in two different PLMNs (including two VPLMNs or a VPLMN and the HPLMN) with each access being NR TN or NR NTN;</w:t>
      </w:r>
    </w:p>
    <w:p w14:paraId="4DEA837B" w14:textId="77777777" w:rsidR="005352E1" w:rsidRPr="00CC5626" w:rsidRDefault="005352E1" w:rsidP="005352E1">
      <w:pPr>
        <w:pStyle w:val="B2"/>
      </w:pPr>
      <w:r w:rsidRPr="00CC5626">
        <w:t>3.</w:t>
      </w:r>
      <w:r w:rsidRPr="00CC5626">
        <w:tab/>
        <w:t>NR/5GC access and E-UTRA/EPC access in two different PLMNs (including two VPLMNs or a VPLMN and the HPLMN);</w:t>
      </w:r>
    </w:p>
    <w:p w14:paraId="38C2E824" w14:textId="77777777" w:rsidR="005352E1" w:rsidRPr="00CC5626" w:rsidRDefault="005352E1" w:rsidP="005352E1">
      <w:pPr>
        <w:pStyle w:val="B2"/>
      </w:pPr>
      <w:r w:rsidRPr="00CC5626">
        <w:t>4.</w:t>
      </w:r>
      <w:r w:rsidRPr="00CC5626">
        <w:tab/>
        <w:t>NR/5GC access and E-UTRA/EPC access in a single PLMN (HPLMN or VPLMN);</w:t>
      </w:r>
    </w:p>
    <w:p w14:paraId="28507A7B" w14:textId="77777777" w:rsidR="005352E1" w:rsidRPr="00880072" w:rsidRDefault="005352E1" w:rsidP="005352E1">
      <w:pPr>
        <w:pStyle w:val="B2"/>
      </w:pPr>
      <w:r w:rsidRPr="00CC5626">
        <w:t>5.</w:t>
      </w:r>
      <w:r w:rsidRPr="00CC5626">
        <w:tab/>
        <w:t xml:space="preserve">PNI-NPN </w:t>
      </w:r>
      <w:r w:rsidRPr="00CC5626">
        <w:rPr>
          <w:lang w:val="en-US"/>
        </w:rPr>
        <w:t>(integrated with the HPLMN or integrated with the VPLMN</w:t>
      </w:r>
      <w:r w:rsidRPr="00CC5626">
        <w:t>) and PLMN access (TN/NTN plus TN or NTN). This scenario assumes only non-simultaneous transmission.</w:t>
      </w:r>
    </w:p>
    <w:p w14:paraId="32778C83" w14:textId="77777777" w:rsidR="005352E1" w:rsidRPr="00880072" w:rsidRDefault="005352E1" w:rsidP="005352E1">
      <w:pPr>
        <w:pStyle w:val="NO"/>
      </w:pPr>
      <w:r w:rsidRPr="00880072">
        <w:t xml:space="preserve">NOTE 2: </w:t>
      </w:r>
      <w:r>
        <w:tab/>
      </w:r>
      <w:r w:rsidRPr="00880072">
        <w:t xml:space="preserve">The study assumes there is no coordination in RAN between the two 3GPP access networks where the DualSteer </w:t>
      </w:r>
      <w:r>
        <w:t>D</w:t>
      </w:r>
      <w:r w:rsidRPr="00880072">
        <w:t>evice is accessing simultaneously.</w:t>
      </w:r>
    </w:p>
    <w:p w14:paraId="2F565089" w14:textId="77777777" w:rsidR="005352E1" w:rsidRPr="00880072" w:rsidRDefault="005352E1" w:rsidP="005352E1">
      <w:pPr>
        <w:pStyle w:val="NO"/>
      </w:pPr>
      <w:r w:rsidRPr="00880072">
        <w:t>NOTE 3:</w:t>
      </w:r>
      <w:r>
        <w:tab/>
      </w:r>
      <w:r w:rsidRPr="00880072">
        <w:t>For the PNI-NPN scenario, the subscriber is assumed to be a subscriber of the PNI-NPN.</w:t>
      </w:r>
    </w:p>
    <w:p w14:paraId="1D5C7488" w14:textId="77777777" w:rsidR="005352E1" w:rsidRDefault="005352E1" w:rsidP="005352E1">
      <w:pPr>
        <w:pStyle w:val="NO"/>
      </w:pPr>
      <w:r w:rsidRPr="00880072">
        <w:t>NOTE 4:</w:t>
      </w:r>
      <w:r>
        <w:tab/>
        <w:t>T</w:t>
      </w:r>
      <w:r w:rsidRPr="00CC5626">
        <w:t>he 5GC-EPC scenarios will be studied once the baseline 5GC-5GC scenarios are stable.</w:t>
      </w:r>
      <w:r w:rsidRPr="00880072">
        <w:t xml:space="preserve"> </w:t>
      </w:r>
    </w:p>
    <w:p w14:paraId="7EEF5A4C" w14:textId="77777777" w:rsidR="005352E1" w:rsidRPr="00880072" w:rsidRDefault="005352E1" w:rsidP="005352E1">
      <w:pPr>
        <w:pStyle w:val="NO"/>
      </w:pPr>
      <w:r w:rsidRPr="00F035A7">
        <w:t xml:space="preserve">NOTE </w:t>
      </w:r>
      <w:r>
        <w:t>5</w:t>
      </w:r>
      <w:r w:rsidRPr="00F035A7">
        <w:t>:</w:t>
      </w:r>
      <w:r w:rsidRPr="00F035A7">
        <w:tab/>
        <w:t xml:space="preserve">Each subscription / SUPI of the DualSteer </w:t>
      </w:r>
      <w:r>
        <w:t>D</w:t>
      </w:r>
      <w:r w:rsidRPr="00F035A7">
        <w:t xml:space="preserve">evice is used to connect </w:t>
      </w:r>
      <w:r>
        <w:t xml:space="preserve">to </w:t>
      </w:r>
      <w:r w:rsidRPr="00F035A7">
        <w:t xml:space="preserve">only one of the 3GPP access at any given point in time. </w:t>
      </w:r>
    </w:p>
    <w:p w14:paraId="040D5A4E" w14:textId="0ECEBF96" w:rsidR="004B67D5" w:rsidRDefault="00F443CB">
      <w:pPr>
        <w:pStyle w:val="B1"/>
        <w:ind w:left="0" w:firstLine="0"/>
        <w:rPr>
          <w:lang w:val="en-US" w:eastAsia="zh-CN"/>
        </w:rPr>
      </w:pPr>
      <w:r>
        <w:rPr>
          <w:rFonts w:hint="eastAsia"/>
          <w:lang w:val="en-US" w:eastAsia="zh-CN"/>
        </w:rPr>
        <w:t xml:space="preserve">To support network enhancements </w:t>
      </w:r>
      <w:r w:rsidR="005352E1">
        <w:rPr>
          <w:lang w:val="en-US" w:eastAsia="zh-CN"/>
        </w:rPr>
        <w:t>for DualSteer Device</w:t>
      </w:r>
      <w:r>
        <w:rPr>
          <w:rFonts w:hint="eastAsia"/>
          <w:lang w:val="en-US" w:eastAsia="zh-CN"/>
        </w:rPr>
        <w:t>, the following issues need to be considered:</w:t>
      </w:r>
    </w:p>
    <w:p w14:paraId="040D5A4F" w14:textId="77777777" w:rsidR="004B67D5" w:rsidRDefault="004B67D5">
      <w:pPr>
        <w:pStyle w:val="B1"/>
        <w:ind w:left="0" w:firstLine="0"/>
        <w:rPr>
          <w:lang w:val="en-US" w:eastAsia="zh-CN"/>
        </w:rPr>
      </w:pPr>
    </w:p>
    <w:p w14:paraId="0D33F163" w14:textId="77777777" w:rsidR="00817C04" w:rsidRDefault="00F443CB">
      <w:pPr>
        <w:pStyle w:val="B1"/>
      </w:pPr>
      <w:r>
        <w:rPr>
          <w:rFonts w:hint="eastAsia"/>
          <w:lang w:val="en-US" w:eastAsia="zh-CN"/>
        </w:rPr>
        <w:t>-</w:t>
      </w:r>
      <w:r>
        <w:rPr>
          <w:rFonts w:hint="eastAsia"/>
        </w:rPr>
        <w:tab/>
      </w:r>
      <w:r w:rsidR="00824F86" w:rsidRPr="00824F86">
        <w:t>WT#1.</w:t>
      </w:r>
      <w:r w:rsidR="00817C04">
        <w:t>3</w:t>
      </w:r>
      <w:r w:rsidR="00824F86" w:rsidRPr="00824F86">
        <w:t xml:space="preserve">: </w:t>
      </w:r>
      <w:r w:rsidR="00817C04" w:rsidRPr="00817C04">
        <w:t>Session management enhancements and policies:</w:t>
      </w:r>
    </w:p>
    <w:p w14:paraId="67809DF2" w14:textId="77777777" w:rsidR="00817C04" w:rsidRDefault="00817C04" w:rsidP="00817C04">
      <w:pPr>
        <w:pStyle w:val="B1"/>
      </w:pPr>
    </w:p>
    <w:p w14:paraId="1CC01A31" w14:textId="77E5FD89" w:rsidR="00817C04" w:rsidRPr="009C2782" w:rsidRDefault="00817C04" w:rsidP="00817C04">
      <w:pPr>
        <w:pStyle w:val="B1"/>
        <w:numPr>
          <w:ilvl w:val="0"/>
          <w:numId w:val="1"/>
        </w:numPr>
      </w:pPr>
      <w:r w:rsidRPr="009C2782">
        <w:t>Study whether and how to enhance policies provided by the HPLMN to the DualSteer Device and within the network to support DualSteer Devices.</w:t>
      </w:r>
    </w:p>
    <w:p w14:paraId="040D5A51" w14:textId="3C2CB678" w:rsidR="004B67D5" w:rsidRDefault="00817C04">
      <w:r w:rsidRPr="00880072">
        <w:tab/>
      </w:r>
    </w:p>
    <w:p w14:paraId="1A60EC04" w14:textId="2786B18A" w:rsidR="00853031" w:rsidRDefault="00853031">
      <w:pPr>
        <w:rPr>
          <w:lang w:val="en-US" w:eastAsia="zh-CN"/>
        </w:rPr>
      </w:pPr>
      <w:r>
        <w:t xml:space="preserve">As discussed in SA2#160AHE, the final version </w:t>
      </w:r>
      <w:r w:rsidR="00A824C9">
        <w:t xml:space="preserve">in the last meeting </w:t>
      </w:r>
      <w:r>
        <w:t>can be the new baseline in SA2#161.</w:t>
      </w:r>
    </w:p>
    <w:p w14:paraId="040D5A52" w14:textId="77777777" w:rsidR="004B67D5" w:rsidRDefault="00F443CB">
      <w:pPr>
        <w:pStyle w:val="1"/>
      </w:pPr>
      <w:r>
        <w:lastRenderedPageBreak/>
        <w:t>2 Proposal</w:t>
      </w:r>
    </w:p>
    <w:p w14:paraId="040D5A53" w14:textId="0E60F09A" w:rsidR="004B67D5" w:rsidRDefault="00F443CB">
      <w:pPr>
        <w:rPr>
          <w:rFonts w:ascii="Arial" w:hAnsi="Arial" w:cs="Arial"/>
          <w:bCs/>
          <w:lang w:val="en-US" w:eastAsia="zh-CN"/>
        </w:rPr>
      </w:pPr>
      <w:bookmarkStart w:id="2" w:name="_Hlk513714389"/>
      <w:r>
        <w:rPr>
          <w:rFonts w:ascii="Arial" w:hAnsi="Arial" w:cs="Arial"/>
          <w:bCs/>
        </w:rPr>
        <w:t>It is proposed to update TR 23.</w:t>
      </w:r>
      <w:r>
        <w:rPr>
          <w:rFonts w:ascii="Arial" w:hAnsi="Arial" w:cs="Arial" w:hint="eastAsia"/>
          <w:bCs/>
          <w:lang w:eastAsia="zh-CN"/>
        </w:rPr>
        <w:t>700-</w:t>
      </w:r>
      <w:r w:rsidR="00A20116">
        <w:rPr>
          <w:rFonts w:ascii="Arial" w:hAnsi="Arial" w:cs="Arial"/>
          <w:bCs/>
          <w:lang w:val="en-US" w:eastAsia="zh-CN"/>
        </w:rPr>
        <w:t>54</w:t>
      </w:r>
      <w:r>
        <w:rPr>
          <w:rFonts w:ascii="Arial" w:hAnsi="Arial" w:cs="Arial" w:hint="eastAsia"/>
          <w:bCs/>
          <w:lang w:val="en-US" w:eastAsia="zh-CN"/>
        </w:rPr>
        <w:t xml:space="preserve"> </w:t>
      </w:r>
      <w:r>
        <w:rPr>
          <w:rFonts w:ascii="Arial" w:hAnsi="Arial" w:cs="Arial"/>
          <w:bCs/>
        </w:rPr>
        <w:t>as follows</w:t>
      </w:r>
      <w:r>
        <w:rPr>
          <w:rFonts w:ascii="Arial" w:hAnsi="Arial" w:cs="Arial" w:hint="eastAsia"/>
          <w:bCs/>
          <w:lang w:val="en-US" w:eastAsia="zh-CN"/>
        </w:rPr>
        <w:t>.</w:t>
      </w:r>
    </w:p>
    <w:p w14:paraId="040D5A54" w14:textId="77777777" w:rsidR="004B67D5" w:rsidRDefault="004B67D5">
      <w:pPr>
        <w:pStyle w:val="1"/>
        <w:ind w:left="0" w:firstLine="0"/>
        <w:rPr>
          <w:lang w:eastAsia="zh-CN"/>
        </w:rPr>
      </w:pPr>
      <w:bookmarkStart w:id="3" w:name="_Hlk92215149"/>
      <w:bookmarkEnd w:id="2"/>
    </w:p>
    <w:p w14:paraId="040D5A55" w14:textId="77777777" w:rsidR="004B67D5" w:rsidRDefault="00F443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SimSun" w:hAnsi="Arial" w:cs="Arial"/>
          <w:color w:val="FF0000"/>
          <w:sz w:val="28"/>
          <w:szCs w:val="28"/>
          <w:lang w:val="en-US" w:eastAsia="zh-CN"/>
        </w:rPr>
      </w:pPr>
      <w:bookmarkStart w:id="4" w:name="_Toc23254037"/>
      <w:bookmarkStart w:id="5" w:name="_Toc436124703"/>
      <w:bookmarkStart w:id="6" w:name="_Toc435670433"/>
      <w:bookmarkStart w:id="7" w:name="_Toc510604403"/>
      <w:bookmarkStart w:id="8" w:name="_Toc509905226"/>
      <w:bookmarkStart w:id="9" w:name="_Toc22214904"/>
      <w:r>
        <w:rPr>
          <w:rFonts w:ascii="Arial" w:eastAsia="맑은 고딕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="SimSun" w:hAnsi="Arial" w:cs="Arial" w:hint="eastAsia"/>
          <w:color w:val="FF0000"/>
          <w:sz w:val="28"/>
          <w:szCs w:val="28"/>
          <w:lang w:val="en-US" w:eastAsia="zh-CN"/>
        </w:rPr>
        <w:t>First</w:t>
      </w:r>
      <w:r>
        <w:rPr>
          <w:rFonts w:ascii="Arial" w:eastAsia="맑은 고딕" w:hAnsi="Arial" w:cs="Arial"/>
          <w:color w:val="FF0000"/>
          <w:sz w:val="28"/>
          <w:szCs w:val="28"/>
          <w:lang w:val="en-US" w:eastAsia="zh-CN"/>
        </w:rPr>
        <w:t xml:space="preserve"> </w:t>
      </w:r>
      <w:r>
        <w:rPr>
          <w:rFonts w:ascii="Arial" w:eastAsia="맑은 고딕" w:hAnsi="Arial" w:cs="Arial"/>
          <w:color w:val="FF0000"/>
          <w:sz w:val="28"/>
          <w:szCs w:val="28"/>
          <w:lang w:val="en-US"/>
        </w:rPr>
        <w:t>change * * * *</w:t>
      </w:r>
      <w:r>
        <w:rPr>
          <w:rFonts w:ascii="Arial" w:eastAsia="SimSun" w:hAnsi="Arial" w:cs="Arial" w:hint="eastAsia"/>
          <w:color w:val="FF0000"/>
          <w:sz w:val="28"/>
          <w:szCs w:val="28"/>
          <w:lang w:val="en-US" w:eastAsia="zh-CN"/>
        </w:rPr>
        <w:t>(</w:t>
      </w:r>
      <w:r>
        <w:rPr>
          <w:rFonts w:ascii="Arial" w:eastAsia="SimSun" w:hAnsi="Arial" w:cs="Arial"/>
          <w:color w:val="FF0000"/>
          <w:sz w:val="28"/>
          <w:szCs w:val="28"/>
          <w:lang w:val="en-US" w:eastAsia="zh-CN"/>
        </w:rPr>
        <w:t>all new texts</w:t>
      </w:r>
      <w:r>
        <w:rPr>
          <w:rFonts w:ascii="Arial" w:eastAsia="SimSun" w:hAnsi="Arial" w:cs="Arial" w:hint="eastAsia"/>
          <w:color w:val="FF0000"/>
          <w:sz w:val="28"/>
          <w:szCs w:val="28"/>
          <w:lang w:val="en-US" w:eastAsia="zh-CN"/>
        </w:rPr>
        <w:t>)</w:t>
      </w:r>
    </w:p>
    <w:bookmarkEnd w:id="3"/>
    <w:bookmarkEnd w:id="4"/>
    <w:bookmarkEnd w:id="5"/>
    <w:bookmarkEnd w:id="6"/>
    <w:bookmarkEnd w:id="7"/>
    <w:bookmarkEnd w:id="8"/>
    <w:bookmarkEnd w:id="9"/>
    <w:p w14:paraId="1A7F21AE" w14:textId="77777777" w:rsidR="007B23C1" w:rsidRPr="00853031" w:rsidRDefault="007B23C1" w:rsidP="007B23C1">
      <w:pPr>
        <w:pStyle w:val="B1"/>
        <w:rPr>
          <w:lang w:eastAsia="zh-CN"/>
        </w:rPr>
      </w:pPr>
    </w:p>
    <w:p w14:paraId="3DF8F989" w14:textId="56AF532F" w:rsidR="007B23C1" w:rsidRDefault="007B23C1">
      <w:pPr>
        <w:pStyle w:val="B1"/>
        <w:rPr>
          <w:lang w:val="en-US" w:eastAsia="zh-CN"/>
        </w:rPr>
      </w:pPr>
    </w:p>
    <w:p w14:paraId="74132A0B" w14:textId="77777777" w:rsidR="000152B0" w:rsidRPr="000579FD" w:rsidRDefault="000152B0" w:rsidP="000152B0">
      <w:pPr>
        <w:keepNext/>
        <w:keepLines/>
        <w:overflowPunct/>
        <w:autoSpaceDE/>
        <w:autoSpaceDN/>
        <w:adjustRightInd/>
        <w:spacing w:before="180"/>
        <w:ind w:left="1134" w:hanging="1134"/>
        <w:textAlignment w:val="auto"/>
        <w:outlineLvl w:val="1"/>
        <w:rPr>
          <w:rFonts w:ascii="Arial" w:hAnsi="Arial"/>
          <w:color w:val="auto"/>
          <w:sz w:val="32"/>
          <w:lang w:eastAsia="en-US"/>
        </w:rPr>
      </w:pPr>
      <w:r w:rsidRPr="000579FD">
        <w:rPr>
          <w:rFonts w:ascii="Arial" w:hAnsi="Arial"/>
          <w:color w:val="auto"/>
          <w:sz w:val="32"/>
          <w:lang w:eastAsia="en-US"/>
        </w:rPr>
        <w:t>5.x</w:t>
      </w:r>
      <w:r w:rsidRPr="000579FD">
        <w:rPr>
          <w:rFonts w:ascii="Arial" w:hAnsi="Arial"/>
          <w:color w:val="auto"/>
          <w:sz w:val="32"/>
          <w:lang w:eastAsia="en-US"/>
        </w:rPr>
        <w:tab/>
        <w:t xml:space="preserve">Key Issue #x: </w:t>
      </w:r>
      <w:r>
        <w:rPr>
          <w:rFonts w:ascii="Arial" w:hAnsi="Arial"/>
          <w:color w:val="auto"/>
          <w:sz w:val="32"/>
          <w:lang w:eastAsia="en-US"/>
        </w:rPr>
        <w:t xml:space="preserve">Policy enhancements for DualSteer </w:t>
      </w:r>
    </w:p>
    <w:p w14:paraId="1E40E235" w14:textId="77777777" w:rsidR="000152B0" w:rsidRPr="00584473" w:rsidRDefault="000152B0" w:rsidP="000152B0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hAnsi="Arial"/>
          <w:color w:val="auto"/>
          <w:sz w:val="28"/>
          <w:lang w:eastAsia="zh-CN"/>
        </w:rPr>
      </w:pPr>
      <w:r w:rsidRPr="000579FD">
        <w:rPr>
          <w:rFonts w:ascii="Arial" w:hAnsi="Arial"/>
          <w:color w:val="auto"/>
          <w:sz w:val="28"/>
          <w:lang w:eastAsia="ko-KR"/>
        </w:rPr>
        <w:t>5.</w:t>
      </w:r>
      <w:r w:rsidRPr="000579FD">
        <w:rPr>
          <w:rFonts w:ascii="Arial" w:hAnsi="Arial"/>
          <w:color w:val="auto"/>
          <w:sz w:val="28"/>
          <w:lang w:eastAsia="zh-CN"/>
        </w:rPr>
        <w:t>x</w:t>
      </w:r>
      <w:r w:rsidRPr="000579FD">
        <w:rPr>
          <w:rFonts w:ascii="Arial" w:hAnsi="Arial"/>
          <w:color w:val="auto"/>
          <w:sz w:val="28"/>
          <w:lang w:eastAsia="ko-KR"/>
        </w:rPr>
        <w:t>.1</w:t>
      </w:r>
      <w:r w:rsidRPr="000579FD">
        <w:rPr>
          <w:rFonts w:ascii="Arial" w:hAnsi="Arial"/>
          <w:color w:val="auto"/>
          <w:sz w:val="28"/>
          <w:lang w:eastAsia="ko-KR"/>
        </w:rPr>
        <w:tab/>
        <w:t>Description</w:t>
      </w:r>
    </w:p>
    <w:p w14:paraId="3A32C89F" w14:textId="77777777" w:rsidR="000152B0" w:rsidRPr="00C3385A" w:rsidRDefault="000152B0" w:rsidP="003714CF">
      <w:pPr>
        <w:rPr>
          <w:lang w:eastAsia="zh-CN"/>
        </w:rPr>
      </w:pPr>
      <w:r>
        <w:rPr>
          <w:lang w:eastAsia="zh-CN"/>
        </w:rPr>
        <w:t>Thi</w:t>
      </w:r>
      <w:r w:rsidRPr="00C3385A">
        <w:rPr>
          <w:lang w:eastAsia="zh-CN"/>
        </w:rPr>
        <w:t xml:space="preserve">s key issue aims to study </w:t>
      </w:r>
      <w:r w:rsidRPr="00C3385A">
        <w:t>whether and how to enhance policies to support traffic steering and/or traffic switching for DualSteer</w:t>
      </w:r>
      <w:r w:rsidRPr="00C3385A">
        <w:rPr>
          <w:lang w:eastAsia="zh-CN"/>
        </w:rPr>
        <w:t>:</w:t>
      </w:r>
    </w:p>
    <w:p w14:paraId="49474C89" w14:textId="77777777" w:rsidR="000152B0" w:rsidRPr="00C3385A" w:rsidRDefault="000152B0" w:rsidP="000152B0">
      <w:pPr>
        <w:pStyle w:val="B1"/>
        <w:rPr>
          <w:lang w:val="en-US" w:eastAsia="zh-CN"/>
        </w:rPr>
      </w:pPr>
      <w:r w:rsidRPr="00C3385A">
        <w:rPr>
          <w:rFonts w:hint="eastAsia"/>
          <w:lang w:val="en-US" w:eastAsia="zh-CN"/>
        </w:rPr>
        <w:t>-</w:t>
      </w:r>
      <w:r w:rsidRPr="00C3385A">
        <w:rPr>
          <w:lang w:val="en-US" w:eastAsia="zh-CN"/>
        </w:rPr>
        <w:t xml:space="preserve">  Whether and what policies need to be provided by the HPLMN to guide the DualSteer device to connect to an additional PLMN/</w:t>
      </w:r>
      <w:r>
        <w:rPr>
          <w:lang w:val="en-US" w:eastAsia="zh-CN"/>
        </w:rPr>
        <w:t>PIN-</w:t>
      </w:r>
      <w:r w:rsidRPr="00C3385A">
        <w:rPr>
          <w:lang w:val="en-US" w:eastAsia="zh-CN"/>
        </w:rPr>
        <w:t>NPN, or an additional 3GPP access network within the same PLMN;</w:t>
      </w:r>
    </w:p>
    <w:p w14:paraId="4F4FF644" w14:textId="77777777" w:rsidR="000152B0" w:rsidRPr="00C3385A" w:rsidRDefault="000152B0" w:rsidP="000152B0">
      <w:pPr>
        <w:pStyle w:val="B1"/>
        <w:rPr>
          <w:rFonts w:eastAsia="Yu Mincho"/>
        </w:rPr>
      </w:pPr>
      <w:r w:rsidRPr="00C3385A">
        <w:rPr>
          <w:rFonts w:eastAsia="Yu Mincho"/>
        </w:rPr>
        <w:t>-</w:t>
      </w:r>
      <w:r w:rsidRPr="00C3385A">
        <w:rPr>
          <w:rFonts w:eastAsia="Yu Mincho"/>
        </w:rPr>
        <w:tab/>
        <w:t>For traffic steering, whether and what policies need to be provided by the HPLMN to guide the DualSteer device to select a 3GPP access network to be used for the new service;</w:t>
      </w:r>
    </w:p>
    <w:p w14:paraId="49A76804" w14:textId="77777777" w:rsidR="000152B0" w:rsidRPr="00C3385A" w:rsidRDefault="000152B0" w:rsidP="000152B0">
      <w:pPr>
        <w:pStyle w:val="B1"/>
        <w:rPr>
          <w:lang w:eastAsia="zh-CN"/>
        </w:rPr>
      </w:pPr>
      <w:r w:rsidRPr="00C3385A">
        <w:rPr>
          <w:rFonts w:hint="eastAsia"/>
          <w:lang w:eastAsia="zh-CN"/>
        </w:rPr>
        <w:t>-</w:t>
      </w:r>
      <w:r w:rsidRPr="00C3385A">
        <w:rPr>
          <w:lang w:eastAsia="zh-CN"/>
        </w:rPr>
        <w:tab/>
        <w:t xml:space="preserve">For traffic switching, </w:t>
      </w:r>
      <w:r w:rsidRPr="00C3385A">
        <w:rPr>
          <w:rFonts w:eastAsia="Yu Mincho"/>
        </w:rPr>
        <w:t xml:space="preserve">whether and </w:t>
      </w:r>
      <w:r w:rsidRPr="00C3385A">
        <w:rPr>
          <w:lang w:eastAsia="zh-CN"/>
        </w:rPr>
        <w:t>what policies need to be provided by the HPLMN to guide the DualSteer device for traffic switching between two connected 3GPP access networks;</w:t>
      </w:r>
    </w:p>
    <w:p w14:paraId="364E4F13" w14:textId="77777777" w:rsidR="000152B0" w:rsidRPr="00C3385A" w:rsidRDefault="000152B0" w:rsidP="000152B0">
      <w:pPr>
        <w:pStyle w:val="B1"/>
        <w:rPr>
          <w:lang w:eastAsia="zh-CN"/>
        </w:rPr>
      </w:pPr>
      <w:r w:rsidRPr="00C3385A">
        <w:rPr>
          <w:lang w:eastAsia="zh-CN"/>
        </w:rPr>
        <w:t xml:space="preserve">- </w:t>
      </w:r>
      <w:r w:rsidRPr="00C3385A">
        <w:rPr>
          <w:lang w:eastAsia="zh-CN"/>
        </w:rPr>
        <w:tab/>
      </w:r>
      <w:r w:rsidRPr="00C3385A">
        <w:rPr>
          <w:rFonts w:eastAsia="Yu Mincho"/>
        </w:rPr>
        <w:t xml:space="preserve">Whether and </w:t>
      </w:r>
      <w:r w:rsidRPr="00C3385A">
        <w:rPr>
          <w:lang w:eastAsia="zh-CN"/>
        </w:rPr>
        <w:t>what policies are provided within the network(s) to handle traffic steering and/or traffic switching for DualSteer</w:t>
      </w:r>
      <w:r>
        <w:rPr>
          <w:lang w:eastAsia="zh-CN"/>
        </w:rPr>
        <w:t>;</w:t>
      </w:r>
    </w:p>
    <w:p w14:paraId="753C5BC6" w14:textId="77777777" w:rsidR="000152B0" w:rsidRPr="00C3385A" w:rsidRDefault="000152B0" w:rsidP="000152B0">
      <w:pPr>
        <w:pStyle w:val="B1"/>
        <w:rPr>
          <w:rFonts w:eastAsia="Yu Mincho"/>
        </w:rPr>
      </w:pPr>
      <w:r w:rsidRPr="00C3385A">
        <w:rPr>
          <w:rFonts w:eastAsia="Yu Mincho"/>
        </w:rPr>
        <w:t>-</w:t>
      </w:r>
      <w:r w:rsidRPr="00C3385A">
        <w:rPr>
          <w:rFonts w:eastAsia="Yu Mincho"/>
        </w:rPr>
        <w:tab/>
        <w:t>Study whether and how the policy enhancements for DualSteer device have impacts on UE polic</w:t>
      </w:r>
      <w:r>
        <w:rPr>
          <w:rFonts w:eastAsia="Yu Mincho"/>
        </w:rPr>
        <w:t>ies</w:t>
      </w:r>
      <w:r w:rsidRPr="00C3385A">
        <w:rPr>
          <w:rFonts w:eastAsia="Yu Mincho"/>
        </w:rPr>
        <w:t>.</w:t>
      </w:r>
    </w:p>
    <w:p w14:paraId="2799ACE6" w14:textId="77777777" w:rsidR="000152B0" w:rsidRPr="00C3385A" w:rsidRDefault="000152B0" w:rsidP="000152B0">
      <w:pPr>
        <w:pStyle w:val="NO"/>
      </w:pPr>
      <w:r w:rsidRPr="00C3385A">
        <w:t xml:space="preserve">NOTE </w:t>
      </w:r>
      <w:r>
        <w:t>1</w:t>
      </w:r>
      <w:r w:rsidRPr="00C3385A">
        <w:t>:</w:t>
      </w:r>
      <w:r w:rsidRPr="00C3385A">
        <w:tab/>
        <w:t xml:space="preserve">Impact to existing policy management functionality related to the change of a service-related data between a 3GPP access network and a non-3GPP access network will be considered as part of </w:t>
      </w:r>
      <w:r w:rsidRPr="00C3385A">
        <w:rPr>
          <w:lang w:val="en-IE"/>
        </w:rPr>
        <w:t>this key issue.</w:t>
      </w:r>
    </w:p>
    <w:p w14:paraId="1F1718CE" w14:textId="541F4B6F" w:rsidR="000152B0" w:rsidRPr="000152B0" w:rsidRDefault="000152B0">
      <w:pPr>
        <w:pStyle w:val="B1"/>
        <w:rPr>
          <w:lang w:eastAsia="zh-CN"/>
        </w:rPr>
      </w:pPr>
    </w:p>
    <w:p w14:paraId="4F9DCECB" w14:textId="77777777" w:rsidR="000152B0" w:rsidRPr="007B23C1" w:rsidRDefault="000152B0">
      <w:pPr>
        <w:pStyle w:val="B1"/>
        <w:rPr>
          <w:lang w:val="en-US" w:eastAsia="zh-CN"/>
        </w:rPr>
      </w:pPr>
    </w:p>
    <w:p w14:paraId="040D5A5E" w14:textId="77777777" w:rsidR="004B67D5" w:rsidRDefault="00F443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SimSun" w:hAnsi="Arial" w:cs="Arial"/>
          <w:color w:val="FF0000"/>
          <w:sz w:val="28"/>
          <w:szCs w:val="28"/>
          <w:lang w:val="en-US" w:eastAsia="zh-CN"/>
        </w:rPr>
      </w:pPr>
      <w:r>
        <w:rPr>
          <w:rFonts w:ascii="Arial" w:eastAsia="맑은 고딕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="SimSun" w:hAnsi="Arial" w:cs="Arial" w:hint="eastAsia"/>
          <w:color w:val="FF0000"/>
          <w:sz w:val="28"/>
          <w:szCs w:val="28"/>
          <w:lang w:val="en-US" w:eastAsia="zh-CN"/>
        </w:rPr>
        <w:t>End of</w:t>
      </w:r>
      <w:r>
        <w:rPr>
          <w:rFonts w:ascii="Arial" w:eastAsia="맑은 고딕" w:hAnsi="Arial" w:cs="Arial"/>
          <w:color w:val="FF0000"/>
          <w:sz w:val="28"/>
          <w:szCs w:val="28"/>
          <w:lang w:val="en-US" w:eastAsia="zh-CN"/>
        </w:rPr>
        <w:t xml:space="preserve"> </w:t>
      </w:r>
      <w:r>
        <w:rPr>
          <w:rFonts w:ascii="Arial" w:eastAsia="맑은 고딕" w:hAnsi="Arial" w:cs="Arial"/>
          <w:color w:val="FF0000"/>
          <w:sz w:val="28"/>
          <w:szCs w:val="28"/>
          <w:lang w:val="en-US"/>
        </w:rPr>
        <w:t>change * * * *</w:t>
      </w:r>
    </w:p>
    <w:p w14:paraId="040D5A5F" w14:textId="77777777" w:rsidR="004B67D5" w:rsidRDefault="004B67D5">
      <w:pPr>
        <w:rPr>
          <w:lang w:val="en-US"/>
        </w:rPr>
      </w:pPr>
    </w:p>
    <w:sectPr w:rsidR="004B67D5">
      <w:headerReference w:type="even" r:id="rId7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2DDE9B" w14:textId="77777777" w:rsidR="007B6579" w:rsidRDefault="007B6579">
      <w:pPr>
        <w:spacing w:after="0"/>
      </w:pPr>
      <w:r>
        <w:separator/>
      </w:r>
    </w:p>
  </w:endnote>
  <w:endnote w:type="continuationSeparator" w:id="0">
    <w:p w14:paraId="5B6DC5B3" w14:textId="77777777" w:rsidR="007B6579" w:rsidRDefault="007B657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Microsoft YaHei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7FEEEF" w14:textId="77777777" w:rsidR="007B6579" w:rsidRDefault="007B6579">
      <w:pPr>
        <w:spacing w:after="0"/>
      </w:pPr>
      <w:r>
        <w:separator/>
      </w:r>
    </w:p>
  </w:footnote>
  <w:footnote w:type="continuationSeparator" w:id="0">
    <w:p w14:paraId="25E288DD" w14:textId="77777777" w:rsidR="007B6579" w:rsidRDefault="007B657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0D5A62" w14:textId="77777777" w:rsidR="004B67D5" w:rsidRDefault="004B67D5"/>
  <w:p w14:paraId="040D5A63" w14:textId="77777777" w:rsidR="004B67D5" w:rsidRDefault="004B67D5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72D5435"/>
    <w:multiLevelType w:val="hybridMultilevel"/>
    <w:tmpl w:val="183619B8"/>
    <w:lvl w:ilvl="0" w:tplc="333E62DC">
      <w:start w:val="1"/>
      <w:numFmt w:val="bullet"/>
      <w:lvlText w:val="-"/>
      <w:lvlJc w:val="left"/>
      <w:pPr>
        <w:ind w:left="928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68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8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8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8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8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8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8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8" w:hanging="40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embedSystemFonts/>
  <w:bordersDoNotSurroundHeader/>
  <w:bordersDoNotSurroundFooter/>
  <w:defaultTabStop w:val="1298"/>
  <w:hyphenationZone w:val="357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B7CFF8DC"/>
    <w:rsid w:val="D2FB60F1"/>
    <w:rsid w:val="DFB94C90"/>
    <w:rsid w:val="F71E9B44"/>
    <w:rsid w:val="F8FDF38E"/>
    <w:rsid w:val="FBBE9F02"/>
    <w:rsid w:val="FDFA622D"/>
    <w:rsid w:val="FE731E12"/>
    <w:rsid w:val="000005A6"/>
    <w:rsid w:val="0000060B"/>
    <w:rsid w:val="00000AD9"/>
    <w:rsid w:val="000013E3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03"/>
    <w:rsid w:val="00015195"/>
    <w:rsid w:val="000152B0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4748E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2131"/>
    <w:rsid w:val="00064615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997"/>
    <w:rsid w:val="00080B19"/>
    <w:rsid w:val="00081002"/>
    <w:rsid w:val="000831EB"/>
    <w:rsid w:val="00084619"/>
    <w:rsid w:val="0008599E"/>
    <w:rsid w:val="00087090"/>
    <w:rsid w:val="00087217"/>
    <w:rsid w:val="0008744D"/>
    <w:rsid w:val="00091A12"/>
    <w:rsid w:val="00091E1E"/>
    <w:rsid w:val="000920C6"/>
    <w:rsid w:val="00092D9D"/>
    <w:rsid w:val="000960A6"/>
    <w:rsid w:val="00096E2C"/>
    <w:rsid w:val="000A0C03"/>
    <w:rsid w:val="000A3260"/>
    <w:rsid w:val="000A45A4"/>
    <w:rsid w:val="000A4706"/>
    <w:rsid w:val="000A4E57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52B4"/>
    <w:rsid w:val="000C5402"/>
    <w:rsid w:val="000C5E17"/>
    <w:rsid w:val="000C6C91"/>
    <w:rsid w:val="000C7E18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E6A2A"/>
    <w:rsid w:val="000F11FF"/>
    <w:rsid w:val="000F152E"/>
    <w:rsid w:val="000F1D52"/>
    <w:rsid w:val="000F1F72"/>
    <w:rsid w:val="000F215A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6F32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3EBC"/>
    <w:rsid w:val="001342AF"/>
    <w:rsid w:val="00134B1E"/>
    <w:rsid w:val="00136134"/>
    <w:rsid w:val="00136449"/>
    <w:rsid w:val="00136539"/>
    <w:rsid w:val="00137304"/>
    <w:rsid w:val="001377AC"/>
    <w:rsid w:val="00141564"/>
    <w:rsid w:val="00142FEC"/>
    <w:rsid w:val="00143306"/>
    <w:rsid w:val="0014466E"/>
    <w:rsid w:val="0014483E"/>
    <w:rsid w:val="00145870"/>
    <w:rsid w:val="00145ACE"/>
    <w:rsid w:val="00146FE6"/>
    <w:rsid w:val="00147414"/>
    <w:rsid w:val="00147948"/>
    <w:rsid w:val="00150136"/>
    <w:rsid w:val="001509CD"/>
    <w:rsid w:val="00152459"/>
    <w:rsid w:val="00152808"/>
    <w:rsid w:val="00152AF2"/>
    <w:rsid w:val="001533F8"/>
    <w:rsid w:val="00155BE0"/>
    <w:rsid w:val="001561BF"/>
    <w:rsid w:val="001579D9"/>
    <w:rsid w:val="001605AB"/>
    <w:rsid w:val="00160637"/>
    <w:rsid w:val="00160AA6"/>
    <w:rsid w:val="00160D48"/>
    <w:rsid w:val="0016287A"/>
    <w:rsid w:val="00163CE7"/>
    <w:rsid w:val="00163EF7"/>
    <w:rsid w:val="00164472"/>
    <w:rsid w:val="00165FAC"/>
    <w:rsid w:val="00166CD3"/>
    <w:rsid w:val="00167B72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C58"/>
    <w:rsid w:val="00175E6D"/>
    <w:rsid w:val="001761FE"/>
    <w:rsid w:val="00177DE5"/>
    <w:rsid w:val="00181D27"/>
    <w:rsid w:val="0018220B"/>
    <w:rsid w:val="001832B6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A674B"/>
    <w:rsid w:val="001B0F55"/>
    <w:rsid w:val="001B22B5"/>
    <w:rsid w:val="001B2673"/>
    <w:rsid w:val="001B2720"/>
    <w:rsid w:val="001B289A"/>
    <w:rsid w:val="001B476A"/>
    <w:rsid w:val="001C22D4"/>
    <w:rsid w:val="001C2D55"/>
    <w:rsid w:val="001C318C"/>
    <w:rsid w:val="001C4E24"/>
    <w:rsid w:val="001C57A2"/>
    <w:rsid w:val="001C57AB"/>
    <w:rsid w:val="001C64B2"/>
    <w:rsid w:val="001C681B"/>
    <w:rsid w:val="001D076F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34B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1F477F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34F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4E50"/>
    <w:rsid w:val="002459F8"/>
    <w:rsid w:val="00245A94"/>
    <w:rsid w:val="00245DDB"/>
    <w:rsid w:val="0024676B"/>
    <w:rsid w:val="00246BF8"/>
    <w:rsid w:val="002473C2"/>
    <w:rsid w:val="00247AB8"/>
    <w:rsid w:val="002502EB"/>
    <w:rsid w:val="00251057"/>
    <w:rsid w:val="0025178F"/>
    <w:rsid w:val="00252A67"/>
    <w:rsid w:val="00253412"/>
    <w:rsid w:val="00253CDB"/>
    <w:rsid w:val="0025454F"/>
    <w:rsid w:val="00255084"/>
    <w:rsid w:val="00255DD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3C4A"/>
    <w:rsid w:val="002641FA"/>
    <w:rsid w:val="00266CBA"/>
    <w:rsid w:val="00267626"/>
    <w:rsid w:val="00274899"/>
    <w:rsid w:val="0027566B"/>
    <w:rsid w:val="00275D55"/>
    <w:rsid w:val="00277F41"/>
    <w:rsid w:val="00281949"/>
    <w:rsid w:val="00281991"/>
    <w:rsid w:val="00283230"/>
    <w:rsid w:val="00284837"/>
    <w:rsid w:val="00285BDD"/>
    <w:rsid w:val="00286854"/>
    <w:rsid w:val="00286D0B"/>
    <w:rsid w:val="00287487"/>
    <w:rsid w:val="0028762C"/>
    <w:rsid w:val="0028795F"/>
    <w:rsid w:val="00291C8F"/>
    <w:rsid w:val="00292069"/>
    <w:rsid w:val="00292FF6"/>
    <w:rsid w:val="00294B90"/>
    <w:rsid w:val="00294CD7"/>
    <w:rsid w:val="002957EC"/>
    <w:rsid w:val="0029608F"/>
    <w:rsid w:val="00296718"/>
    <w:rsid w:val="00296FE2"/>
    <w:rsid w:val="002A18F6"/>
    <w:rsid w:val="002A1E43"/>
    <w:rsid w:val="002A32FF"/>
    <w:rsid w:val="002A3FF3"/>
    <w:rsid w:val="002A4491"/>
    <w:rsid w:val="002A4A91"/>
    <w:rsid w:val="002A67DC"/>
    <w:rsid w:val="002A69D9"/>
    <w:rsid w:val="002B1527"/>
    <w:rsid w:val="002B265D"/>
    <w:rsid w:val="002B2BEB"/>
    <w:rsid w:val="002B2CB9"/>
    <w:rsid w:val="002B3F35"/>
    <w:rsid w:val="002B5C7B"/>
    <w:rsid w:val="002B71DC"/>
    <w:rsid w:val="002B788D"/>
    <w:rsid w:val="002C1704"/>
    <w:rsid w:val="002C2CB2"/>
    <w:rsid w:val="002C4BA6"/>
    <w:rsid w:val="002C50E8"/>
    <w:rsid w:val="002C556A"/>
    <w:rsid w:val="002C5673"/>
    <w:rsid w:val="002C5C3F"/>
    <w:rsid w:val="002C7290"/>
    <w:rsid w:val="002D11E6"/>
    <w:rsid w:val="002D1794"/>
    <w:rsid w:val="002D1B47"/>
    <w:rsid w:val="002D27C1"/>
    <w:rsid w:val="002D3915"/>
    <w:rsid w:val="002D4728"/>
    <w:rsid w:val="002D68E3"/>
    <w:rsid w:val="002D6BA4"/>
    <w:rsid w:val="002D7AE0"/>
    <w:rsid w:val="002D7B73"/>
    <w:rsid w:val="002E0571"/>
    <w:rsid w:val="002E05D5"/>
    <w:rsid w:val="002E0A96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2F8"/>
    <w:rsid w:val="003063E1"/>
    <w:rsid w:val="00306A70"/>
    <w:rsid w:val="003076B6"/>
    <w:rsid w:val="003079FD"/>
    <w:rsid w:val="0031151A"/>
    <w:rsid w:val="00311711"/>
    <w:rsid w:val="003142B7"/>
    <w:rsid w:val="003167F6"/>
    <w:rsid w:val="00317681"/>
    <w:rsid w:val="0031780C"/>
    <w:rsid w:val="00317B01"/>
    <w:rsid w:val="00320630"/>
    <w:rsid w:val="003222A3"/>
    <w:rsid w:val="0032668E"/>
    <w:rsid w:val="003275B9"/>
    <w:rsid w:val="00327D03"/>
    <w:rsid w:val="00330386"/>
    <w:rsid w:val="003316FB"/>
    <w:rsid w:val="00333BC0"/>
    <w:rsid w:val="0033431A"/>
    <w:rsid w:val="00334858"/>
    <w:rsid w:val="00334A47"/>
    <w:rsid w:val="00334F58"/>
    <w:rsid w:val="00334FA9"/>
    <w:rsid w:val="00335468"/>
    <w:rsid w:val="00335471"/>
    <w:rsid w:val="0033583A"/>
    <w:rsid w:val="003363CC"/>
    <w:rsid w:val="00336938"/>
    <w:rsid w:val="0034014B"/>
    <w:rsid w:val="00341F9C"/>
    <w:rsid w:val="00343FD0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55A9"/>
    <w:rsid w:val="00355A9E"/>
    <w:rsid w:val="003575B2"/>
    <w:rsid w:val="00360303"/>
    <w:rsid w:val="00360EE3"/>
    <w:rsid w:val="003615EC"/>
    <w:rsid w:val="003617C4"/>
    <w:rsid w:val="00361CAF"/>
    <w:rsid w:val="0036284E"/>
    <w:rsid w:val="00362AFD"/>
    <w:rsid w:val="00362B97"/>
    <w:rsid w:val="003664A7"/>
    <w:rsid w:val="00366BBD"/>
    <w:rsid w:val="003714CF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9F"/>
    <w:rsid w:val="003870DD"/>
    <w:rsid w:val="00387404"/>
    <w:rsid w:val="00387BB2"/>
    <w:rsid w:val="00387DDC"/>
    <w:rsid w:val="003906A1"/>
    <w:rsid w:val="003924C4"/>
    <w:rsid w:val="00392601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35B8"/>
    <w:rsid w:val="003C3ADA"/>
    <w:rsid w:val="003C4199"/>
    <w:rsid w:val="003D084C"/>
    <w:rsid w:val="003D1224"/>
    <w:rsid w:val="003D1518"/>
    <w:rsid w:val="003D2237"/>
    <w:rsid w:val="003D32A2"/>
    <w:rsid w:val="003D34F2"/>
    <w:rsid w:val="003D430B"/>
    <w:rsid w:val="003D4F0E"/>
    <w:rsid w:val="003D5B50"/>
    <w:rsid w:val="003D75BF"/>
    <w:rsid w:val="003E1BA5"/>
    <w:rsid w:val="003E2997"/>
    <w:rsid w:val="003E3F30"/>
    <w:rsid w:val="003E4E87"/>
    <w:rsid w:val="003E6BE7"/>
    <w:rsid w:val="003E6D49"/>
    <w:rsid w:val="003E6F9A"/>
    <w:rsid w:val="003F004E"/>
    <w:rsid w:val="003F01AD"/>
    <w:rsid w:val="003F1F82"/>
    <w:rsid w:val="003F3F6E"/>
    <w:rsid w:val="003F4092"/>
    <w:rsid w:val="003F67CE"/>
    <w:rsid w:val="00401F16"/>
    <w:rsid w:val="0040245B"/>
    <w:rsid w:val="00402628"/>
    <w:rsid w:val="004030AF"/>
    <w:rsid w:val="0040421D"/>
    <w:rsid w:val="0040425C"/>
    <w:rsid w:val="0041169A"/>
    <w:rsid w:val="00412392"/>
    <w:rsid w:val="004128BD"/>
    <w:rsid w:val="00413367"/>
    <w:rsid w:val="00413FB5"/>
    <w:rsid w:val="00414790"/>
    <w:rsid w:val="004148F3"/>
    <w:rsid w:val="00415A82"/>
    <w:rsid w:val="00416A72"/>
    <w:rsid w:val="00416D6F"/>
    <w:rsid w:val="00417EA3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057"/>
    <w:rsid w:val="00431D0F"/>
    <w:rsid w:val="0043276B"/>
    <w:rsid w:val="00434D93"/>
    <w:rsid w:val="00434DC3"/>
    <w:rsid w:val="0043532B"/>
    <w:rsid w:val="00436850"/>
    <w:rsid w:val="00436A7A"/>
    <w:rsid w:val="00440983"/>
    <w:rsid w:val="0044163A"/>
    <w:rsid w:val="00442713"/>
    <w:rsid w:val="00442E22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412B"/>
    <w:rsid w:val="004557FB"/>
    <w:rsid w:val="004564FC"/>
    <w:rsid w:val="00456FC5"/>
    <w:rsid w:val="00457EAF"/>
    <w:rsid w:val="00461F7A"/>
    <w:rsid w:val="004622FF"/>
    <w:rsid w:val="0046233B"/>
    <w:rsid w:val="004626AC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074A"/>
    <w:rsid w:val="004A1EC8"/>
    <w:rsid w:val="004A1EF8"/>
    <w:rsid w:val="004A2267"/>
    <w:rsid w:val="004A2769"/>
    <w:rsid w:val="004A29ED"/>
    <w:rsid w:val="004A6258"/>
    <w:rsid w:val="004A6B8A"/>
    <w:rsid w:val="004A7BC9"/>
    <w:rsid w:val="004B0FD0"/>
    <w:rsid w:val="004B2248"/>
    <w:rsid w:val="004B31D1"/>
    <w:rsid w:val="004B3523"/>
    <w:rsid w:val="004B3D28"/>
    <w:rsid w:val="004B4F03"/>
    <w:rsid w:val="004B67D5"/>
    <w:rsid w:val="004B741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28D"/>
    <w:rsid w:val="004E33D4"/>
    <w:rsid w:val="004E3F2E"/>
    <w:rsid w:val="004E5458"/>
    <w:rsid w:val="004E67C9"/>
    <w:rsid w:val="004E6D38"/>
    <w:rsid w:val="004E79A7"/>
    <w:rsid w:val="004F0ED2"/>
    <w:rsid w:val="004F1F6D"/>
    <w:rsid w:val="004F3EB5"/>
    <w:rsid w:val="004F55AE"/>
    <w:rsid w:val="004F7654"/>
    <w:rsid w:val="0050052A"/>
    <w:rsid w:val="00501003"/>
    <w:rsid w:val="00501A3E"/>
    <w:rsid w:val="0050442F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2DAD"/>
    <w:rsid w:val="005249BE"/>
    <w:rsid w:val="005321BB"/>
    <w:rsid w:val="005338E0"/>
    <w:rsid w:val="005352E1"/>
    <w:rsid w:val="00535A8D"/>
    <w:rsid w:val="00541740"/>
    <w:rsid w:val="00542686"/>
    <w:rsid w:val="00543708"/>
    <w:rsid w:val="00543C0E"/>
    <w:rsid w:val="0054461F"/>
    <w:rsid w:val="00546161"/>
    <w:rsid w:val="00547A46"/>
    <w:rsid w:val="00547D69"/>
    <w:rsid w:val="00550081"/>
    <w:rsid w:val="00550A52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33AF"/>
    <w:rsid w:val="00563BCC"/>
    <w:rsid w:val="005673B6"/>
    <w:rsid w:val="00573512"/>
    <w:rsid w:val="00573F49"/>
    <w:rsid w:val="00574023"/>
    <w:rsid w:val="005749BE"/>
    <w:rsid w:val="005765E5"/>
    <w:rsid w:val="005812EB"/>
    <w:rsid w:val="00581CE6"/>
    <w:rsid w:val="00582178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28A5"/>
    <w:rsid w:val="00593E3C"/>
    <w:rsid w:val="00595CC5"/>
    <w:rsid w:val="00595D5F"/>
    <w:rsid w:val="00596BEF"/>
    <w:rsid w:val="00597895"/>
    <w:rsid w:val="00597AAA"/>
    <w:rsid w:val="005A0FBC"/>
    <w:rsid w:val="005A1F74"/>
    <w:rsid w:val="005A2629"/>
    <w:rsid w:val="005A2E83"/>
    <w:rsid w:val="005A3950"/>
    <w:rsid w:val="005A4508"/>
    <w:rsid w:val="005A5780"/>
    <w:rsid w:val="005A58B3"/>
    <w:rsid w:val="005A64CD"/>
    <w:rsid w:val="005B0323"/>
    <w:rsid w:val="005B05AE"/>
    <w:rsid w:val="005B05B8"/>
    <w:rsid w:val="005B2413"/>
    <w:rsid w:val="005B42E0"/>
    <w:rsid w:val="005B59FF"/>
    <w:rsid w:val="005B6482"/>
    <w:rsid w:val="005C26EE"/>
    <w:rsid w:val="005C289E"/>
    <w:rsid w:val="005C3076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79B"/>
    <w:rsid w:val="005F1C0E"/>
    <w:rsid w:val="005F2146"/>
    <w:rsid w:val="005F2F9E"/>
    <w:rsid w:val="005F31F6"/>
    <w:rsid w:val="005F40D0"/>
    <w:rsid w:val="005F6601"/>
    <w:rsid w:val="005F6ECF"/>
    <w:rsid w:val="006033B1"/>
    <w:rsid w:val="006044BE"/>
    <w:rsid w:val="0060462A"/>
    <w:rsid w:val="006046F9"/>
    <w:rsid w:val="00604C5A"/>
    <w:rsid w:val="0060567E"/>
    <w:rsid w:val="00606C0E"/>
    <w:rsid w:val="00606C66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BEA"/>
    <w:rsid w:val="00625D87"/>
    <w:rsid w:val="00626B20"/>
    <w:rsid w:val="00626FA4"/>
    <w:rsid w:val="006306D7"/>
    <w:rsid w:val="00630C4C"/>
    <w:rsid w:val="006312D8"/>
    <w:rsid w:val="0063242A"/>
    <w:rsid w:val="00632557"/>
    <w:rsid w:val="00632DE7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4DCE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250"/>
    <w:rsid w:val="00683CAB"/>
    <w:rsid w:val="00684DED"/>
    <w:rsid w:val="0068566A"/>
    <w:rsid w:val="00685733"/>
    <w:rsid w:val="00686506"/>
    <w:rsid w:val="0069022F"/>
    <w:rsid w:val="00690832"/>
    <w:rsid w:val="00690C09"/>
    <w:rsid w:val="00694714"/>
    <w:rsid w:val="006A0AC3"/>
    <w:rsid w:val="006A25D0"/>
    <w:rsid w:val="006A311D"/>
    <w:rsid w:val="006A3206"/>
    <w:rsid w:val="006A463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0F76"/>
    <w:rsid w:val="006B141E"/>
    <w:rsid w:val="006B1987"/>
    <w:rsid w:val="006B31F2"/>
    <w:rsid w:val="006B32F8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626C"/>
    <w:rsid w:val="006C6CB6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D3"/>
    <w:rsid w:val="006E55FE"/>
    <w:rsid w:val="006E7886"/>
    <w:rsid w:val="006E7C6D"/>
    <w:rsid w:val="006E7E05"/>
    <w:rsid w:val="006F014B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6AAA"/>
    <w:rsid w:val="006F7A51"/>
    <w:rsid w:val="00701148"/>
    <w:rsid w:val="007019FB"/>
    <w:rsid w:val="007021E7"/>
    <w:rsid w:val="00702202"/>
    <w:rsid w:val="00702821"/>
    <w:rsid w:val="007029B8"/>
    <w:rsid w:val="00706371"/>
    <w:rsid w:val="007100EF"/>
    <w:rsid w:val="0071023C"/>
    <w:rsid w:val="00711CE9"/>
    <w:rsid w:val="00711FAD"/>
    <w:rsid w:val="00711FEA"/>
    <w:rsid w:val="0071230A"/>
    <w:rsid w:val="00712F76"/>
    <w:rsid w:val="007133AD"/>
    <w:rsid w:val="007142B6"/>
    <w:rsid w:val="007145E9"/>
    <w:rsid w:val="00714F5A"/>
    <w:rsid w:val="007167BD"/>
    <w:rsid w:val="00716979"/>
    <w:rsid w:val="0072114C"/>
    <w:rsid w:val="007236E5"/>
    <w:rsid w:val="00724230"/>
    <w:rsid w:val="00726282"/>
    <w:rsid w:val="00727080"/>
    <w:rsid w:val="0073265D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0CC6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0AF6"/>
    <w:rsid w:val="00781394"/>
    <w:rsid w:val="00781D2F"/>
    <w:rsid w:val="0078214C"/>
    <w:rsid w:val="00782416"/>
    <w:rsid w:val="0078481F"/>
    <w:rsid w:val="007853DF"/>
    <w:rsid w:val="00786487"/>
    <w:rsid w:val="00790B65"/>
    <w:rsid w:val="00792BA0"/>
    <w:rsid w:val="00792E14"/>
    <w:rsid w:val="00793736"/>
    <w:rsid w:val="00795400"/>
    <w:rsid w:val="007971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23C1"/>
    <w:rsid w:val="007B5452"/>
    <w:rsid w:val="007B6579"/>
    <w:rsid w:val="007B7C6B"/>
    <w:rsid w:val="007B7F00"/>
    <w:rsid w:val="007C1D3B"/>
    <w:rsid w:val="007C2053"/>
    <w:rsid w:val="007C3363"/>
    <w:rsid w:val="007C3BD3"/>
    <w:rsid w:val="007C3C98"/>
    <w:rsid w:val="007C40D8"/>
    <w:rsid w:val="007C50FA"/>
    <w:rsid w:val="007C5D63"/>
    <w:rsid w:val="007C690C"/>
    <w:rsid w:val="007C6A64"/>
    <w:rsid w:val="007C6F82"/>
    <w:rsid w:val="007D020C"/>
    <w:rsid w:val="007D0DB6"/>
    <w:rsid w:val="007D1D37"/>
    <w:rsid w:val="007D1D4D"/>
    <w:rsid w:val="007D434B"/>
    <w:rsid w:val="007D4C13"/>
    <w:rsid w:val="007D5001"/>
    <w:rsid w:val="007E008B"/>
    <w:rsid w:val="007E1D27"/>
    <w:rsid w:val="007E2685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2CCC"/>
    <w:rsid w:val="00803A5A"/>
    <w:rsid w:val="00804621"/>
    <w:rsid w:val="00805E8A"/>
    <w:rsid w:val="00807911"/>
    <w:rsid w:val="00810802"/>
    <w:rsid w:val="00811333"/>
    <w:rsid w:val="0081231A"/>
    <w:rsid w:val="008123BB"/>
    <w:rsid w:val="00812694"/>
    <w:rsid w:val="00814721"/>
    <w:rsid w:val="00817AA6"/>
    <w:rsid w:val="00817C04"/>
    <w:rsid w:val="00820D88"/>
    <w:rsid w:val="00820EA3"/>
    <w:rsid w:val="008221B7"/>
    <w:rsid w:val="008240D6"/>
    <w:rsid w:val="00824F8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3031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179F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85B"/>
    <w:rsid w:val="00887B8D"/>
    <w:rsid w:val="0089018C"/>
    <w:rsid w:val="0089276D"/>
    <w:rsid w:val="00892F7E"/>
    <w:rsid w:val="0089346B"/>
    <w:rsid w:val="00894978"/>
    <w:rsid w:val="008963F4"/>
    <w:rsid w:val="00896FC0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A5959"/>
    <w:rsid w:val="008B1D1A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0190"/>
    <w:rsid w:val="008C33BC"/>
    <w:rsid w:val="008C35B9"/>
    <w:rsid w:val="008C552D"/>
    <w:rsid w:val="008C5A61"/>
    <w:rsid w:val="008C6577"/>
    <w:rsid w:val="008D1482"/>
    <w:rsid w:val="008D1B6F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22C"/>
    <w:rsid w:val="008E2448"/>
    <w:rsid w:val="008E3A59"/>
    <w:rsid w:val="008E3C73"/>
    <w:rsid w:val="008E4A9B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022D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0AA7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25C7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6F91"/>
    <w:rsid w:val="009578A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2E9F"/>
    <w:rsid w:val="0098304C"/>
    <w:rsid w:val="009838D6"/>
    <w:rsid w:val="00983B8D"/>
    <w:rsid w:val="00983E0E"/>
    <w:rsid w:val="00985AC0"/>
    <w:rsid w:val="00986E3E"/>
    <w:rsid w:val="00987498"/>
    <w:rsid w:val="00987966"/>
    <w:rsid w:val="00987C9B"/>
    <w:rsid w:val="00990027"/>
    <w:rsid w:val="00990C28"/>
    <w:rsid w:val="0099293C"/>
    <w:rsid w:val="00992C81"/>
    <w:rsid w:val="00993818"/>
    <w:rsid w:val="00993D1B"/>
    <w:rsid w:val="009941F7"/>
    <w:rsid w:val="0099574D"/>
    <w:rsid w:val="009957EF"/>
    <w:rsid w:val="00996665"/>
    <w:rsid w:val="009A0399"/>
    <w:rsid w:val="009A0C31"/>
    <w:rsid w:val="009A22C7"/>
    <w:rsid w:val="009A3E59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4B53"/>
    <w:rsid w:val="009D6493"/>
    <w:rsid w:val="009D64B2"/>
    <w:rsid w:val="009D6D65"/>
    <w:rsid w:val="009D6E2B"/>
    <w:rsid w:val="009E0694"/>
    <w:rsid w:val="009E074E"/>
    <w:rsid w:val="009E1ABD"/>
    <w:rsid w:val="009E263F"/>
    <w:rsid w:val="009E3D43"/>
    <w:rsid w:val="009E49AA"/>
    <w:rsid w:val="009E4AEC"/>
    <w:rsid w:val="009E52CB"/>
    <w:rsid w:val="009E5EF3"/>
    <w:rsid w:val="009E6C7D"/>
    <w:rsid w:val="009F02E4"/>
    <w:rsid w:val="009F1630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07D0E"/>
    <w:rsid w:val="00A1072B"/>
    <w:rsid w:val="00A122C0"/>
    <w:rsid w:val="00A1645B"/>
    <w:rsid w:val="00A16813"/>
    <w:rsid w:val="00A175F9"/>
    <w:rsid w:val="00A20116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1E6"/>
    <w:rsid w:val="00A36495"/>
    <w:rsid w:val="00A41D5A"/>
    <w:rsid w:val="00A439BC"/>
    <w:rsid w:val="00A4495D"/>
    <w:rsid w:val="00A459AA"/>
    <w:rsid w:val="00A45C05"/>
    <w:rsid w:val="00A45D37"/>
    <w:rsid w:val="00A476D6"/>
    <w:rsid w:val="00A50223"/>
    <w:rsid w:val="00A5082E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630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24C9"/>
    <w:rsid w:val="00A85184"/>
    <w:rsid w:val="00A872D5"/>
    <w:rsid w:val="00A87A36"/>
    <w:rsid w:val="00A90C67"/>
    <w:rsid w:val="00A90DD7"/>
    <w:rsid w:val="00A92ACE"/>
    <w:rsid w:val="00A92EAE"/>
    <w:rsid w:val="00A93D75"/>
    <w:rsid w:val="00A96031"/>
    <w:rsid w:val="00A96B20"/>
    <w:rsid w:val="00A979F0"/>
    <w:rsid w:val="00AA116D"/>
    <w:rsid w:val="00AA1283"/>
    <w:rsid w:val="00AA634A"/>
    <w:rsid w:val="00AA71B9"/>
    <w:rsid w:val="00AB14E5"/>
    <w:rsid w:val="00AB1657"/>
    <w:rsid w:val="00AB1ED0"/>
    <w:rsid w:val="00AB2275"/>
    <w:rsid w:val="00AB2284"/>
    <w:rsid w:val="00AB2324"/>
    <w:rsid w:val="00AB260F"/>
    <w:rsid w:val="00AB2B74"/>
    <w:rsid w:val="00AB3161"/>
    <w:rsid w:val="00AB34EC"/>
    <w:rsid w:val="00AB4553"/>
    <w:rsid w:val="00AB4F54"/>
    <w:rsid w:val="00AB4FC0"/>
    <w:rsid w:val="00AB6496"/>
    <w:rsid w:val="00AC1D9F"/>
    <w:rsid w:val="00AC3111"/>
    <w:rsid w:val="00AC3942"/>
    <w:rsid w:val="00AC6402"/>
    <w:rsid w:val="00AC651D"/>
    <w:rsid w:val="00AC7FB1"/>
    <w:rsid w:val="00AD00B7"/>
    <w:rsid w:val="00AD1AAE"/>
    <w:rsid w:val="00AD1C7F"/>
    <w:rsid w:val="00AD2B29"/>
    <w:rsid w:val="00AD3140"/>
    <w:rsid w:val="00AD3595"/>
    <w:rsid w:val="00AD44EB"/>
    <w:rsid w:val="00AD4C8D"/>
    <w:rsid w:val="00AD68A4"/>
    <w:rsid w:val="00AD6A78"/>
    <w:rsid w:val="00AD6AEB"/>
    <w:rsid w:val="00AE1CE0"/>
    <w:rsid w:val="00AE246E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151"/>
    <w:rsid w:val="00AF374B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154"/>
    <w:rsid w:val="00B1269E"/>
    <w:rsid w:val="00B1358F"/>
    <w:rsid w:val="00B13836"/>
    <w:rsid w:val="00B13AAB"/>
    <w:rsid w:val="00B13D30"/>
    <w:rsid w:val="00B14093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26E5C"/>
    <w:rsid w:val="00B2799D"/>
    <w:rsid w:val="00B31488"/>
    <w:rsid w:val="00B31EBA"/>
    <w:rsid w:val="00B32F71"/>
    <w:rsid w:val="00B337EE"/>
    <w:rsid w:val="00B3400B"/>
    <w:rsid w:val="00B349A8"/>
    <w:rsid w:val="00B3530A"/>
    <w:rsid w:val="00B359E5"/>
    <w:rsid w:val="00B35B51"/>
    <w:rsid w:val="00B37078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360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67DF3"/>
    <w:rsid w:val="00B70AD7"/>
    <w:rsid w:val="00B72012"/>
    <w:rsid w:val="00B720C8"/>
    <w:rsid w:val="00B73BA5"/>
    <w:rsid w:val="00B74632"/>
    <w:rsid w:val="00B76918"/>
    <w:rsid w:val="00B77236"/>
    <w:rsid w:val="00B77491"/>
    <w:rsid w:val="00B82DAA"/>
    <w:rsid w:val="00B82F38"/>
    <w:rsid w:val="00B8358D"/>
    <w:rsid w:val="00B83665"/>
    <w:rsid w:val="00B840C8"/>
    <w:rsid w:val="00B85B65"/>
    <w:rsid w:val="00B85D9B"/>
    <w:rsid w:val="00B90AA8"/>
    <w:rsid w:val="00B91D0C"/>
    <w:rsid w:val="00B9302E"/>
    <w:rsid w:val="00B931E2"/>
    <w:rsid w:val="00B953D4"/>
    <w:rsid w:val="00B95825"/>
    <w:rsid w:val="00B97033"/>
    <w:rsid w:val="00B97343"/>
    <w:rsid w:val="00B97419"/>
    <w:rsid w:val="00B97D94"/>
    <w:rsid w:val="00BA034F"/>
    <w:rsid w:val="00BA0801"/>
    <w:rsid w:val="00BA1C55"/>
    <w:rsid w:val="00BA2BC9"/>
    <w:rsid w:val="00BA4A74"/>
    <w:rsid w:val="00BA4DE8"/>
    <w:rsid w:val="00BA5C52"/>
    <w:rsid w:val="00BA6413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AA1"/>
    <w:rsid w:val="00BC5F1D"/>
    <w:rsid w:val="00BD25F9"/>
    <w:rsid w:val="00BD4D4D"/>
    <w:rsid w:val="00BD55B5"/>
    <w:rsid w:val="00BD7534"/>
    <w:rsid w:val="00BD776A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72D"/>
    <w:rsid w:val="00BF291A"/>
    <w:rsid w:val="00BF308A"/>
    <w:rsid w:val="00BF3298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1CE7"/>
    <w:rsid w:val="00C13F65"/>
    <w:rsid w:val="00C14662"/>
    <w:rsid w:val="00C14FB7"/>
    <w:rsid w:val="00C1576C"/>
    <w:rsid w:val="00C15FFF"/>
    <w:rsid w:val="00C1694F"/>
    <w:rsid w:val="00C171C4"/>
    <w:rsid w:val="00C17903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1234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051"/>
    <w:rsid w:val="00C74A13"/>
    <w:rsid w:val="00C75B51"/>
    <w:rsid w:val="00C75D80"/>
    <w:rsid w:val="00C76085"/>
    <w:rsid w:val="00C80F09"/>
    <w:rsid w:val="00C81868"/>
    <w:rsid w:val="00C81B29"/>
    <w:rsid w:val="00C8271E"/>
    <w:rsid w:val="00C83737"/>
    <w:rsid w:val="00C84437"/>
    <w:rsid w:val="00C85044"/>
    <w:rsid w:val="00C86F3D"/>
    <w:rsid w:val="00C876C3"/>
    <w:rsid w:val="00C92199"/>
    <w:rsid w:val="00C96C41"/>
    <w:rsid w:val="00C96D18"/>
    <w:rsid w:val="00C976C4"/>
    <w:rsid w:val="00C97809"/>
    <w:rsid w:val="00CA0C1D"/>
    <w:rsid w:val="00CA13D3"/>
    <w:rsid w:val="00CA1E81"/>
    <w:rsid w:val="00CA21C4"/>
    <w:rsid w:val="00CA2A6D"/>
    <w:rsid w:val="00CA3E5E"/>
    <w:rsid w:val="00CA5989"/>
    <w:rsid w:val="00CA5D6C"/>
    <w:rsid w:val="00CB00BE"/>
    <w:rsid w:val="00CB0BAA"/>
    <w:rsid w:val="00CB1E47"/>
    <w:rsid w:val="00CB320A"/>
    <w:rsid w:val="00CB36A6"/>
    <w:rsid w:val="00CB36A7"/>
    <w:rsid w:val="00CB387A"/>
    <w:rsid w:val="00CB4B2B"/>
    <w:rsid w:val="00CB69C1"/>
    <w:rsid w:val="00CB6A2D"/>
    <w:rsid w:val="00CB7F2C"/>
    <w:rsid w:val="00CC0445"/>
    <w:rsid w:val="00CC04BF"/>
    <w:rsid w:val="00CC10B2"/>
    <w:rsid w:val="00CC454D"/>
    <w:rsid w:val="00CC46CE"/>
    <w:rsid w:val="00CC4DC0"/>
    <w:rsid w:val="00CC4E72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597A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6F92"/>
    <w:rsid w:val="00D176E3"/>
    <w:rsid w:val="00D1771C"/>
    <w:rsid w:val="00D2140E"/>
    <w:rsid w:val="00D22A92"/>
    <w:rsid w:val="00D237CD"/>
    <w:rsid w:val="00D23EB0"/>
    <w:rsid w:val="00D24AD8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19E"/>
    <w:rsid w:val="00D455B9"/>
    <w:rsid w:val="00D457BC"/>
    <w:rsid w:val="00D46861"/>
    <w:rsid w:val="00D46E8B"/>
    <w:rsid w:val="00D47346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20E4"/>
    <w:rsid w:val="00D73929"/>
    <w:rsid w:val="00D73EE7"/>
    <w:rsid w:val="00D745AB"/>
    <w:rsid w:val="00D745BE"/>
    <w:rsid w:val="00D75558"/>
    <w:rsid w:val="00D760E6"/>
    <w:rsid w:val="00D76573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25"/>
    <w:rsid w:val="00D925FF"/>
    <w:rsid w:val="00D93258"/>
    <w:rsid w:val="00D968FB"/>
    <w:rsid w:val="00D972E5"/>
    <w:rsid w:val="00D97968"/>
    <w:rsid w:val="00DA2070"/>
    <w:rsid w:val="00DA2168"/>
    <w:rsid w:val="00DA5683"/>
    <w:rsid w:val="00DA5916"/>
    <w:rsid w:val="00DA5C6F"/>
    <w:rsid w:val="00DA6A4E"/>
    <w:rsid w:val="00DA7264"/>
    <w:rsid w:val="00DA7945"/>
    <w:rsid w:val="00DB020E"/>
    <w:rsid w:val="00DB085B"/>
    <w:rsid w:val="00DB0F98"/>
    <w:rsid w:val="00DB1F3B"/>
    <w:rsid w:val="00DB2646"/>
    <w:rsid w:val="00DB265A"/>
    <w:rsid w:val="00DB364B"/>
    <w:rsid w:val="00DB40E9"/>
    <w:rsid w:val="00DB4135"/>
    <w:rsid w:val="00DB4768"/>
    <w:rsid w:val="00DB58E6"/>
    <w:rsid w:val="00DB6BCD"/>
    <w:rsid w:val="00DC45CF"/>
    <w:rsid w:val="00DC6FF4"/>
    <w:rsid w:val="00DC7984"/>
    <w:rsid w:val="00DD0DF5"/>
    <w:rsid w:val="00DD31D4"/>
    <w:rsid w:val="00DD3DAD"/>
    <w:rsid w:val="00DD3DE7"/>
    <w:rsid w:val="00DD4A3C"/>
    <w:rsid w:val="00DD4BDC"/>
    <w:rsid w:val="00DE332A"/>
    <w:rsid w:val="00DE3898"/>
    <w:rsid w:val="00DE3C86"/>
    <w:rsid w:val="00DE43A9"/>
    <w:rsid w:val="00DE477F"/>
    <w:rsid w:val="00DE4D15"/>
    <w:rsid w:val="00DE6295"/>
    <w:rsid w:val="00DF1F2A"/>
    <w:rsid w:val="00DF1F2E"/>
    <w:rsid w:val="00DF20F3"/>
    <w:rsid w:val="00DF2EE4"/>
    <w:rsid w:val="00DF3272"/>
    <w:rsid w:val="00DF3EFF"/>
    <w:rsid w:val="00DF4471"/>
    <w:rsid w:val="00DF5549"/>
    <w:rsid w:val="00DF563E"/>
    <w:rsid w:val="00DF5A3F"/>
    <w:rsid w:val="00DF675B"/>
    <w:rsid w:val="00DF6B1B"/>
    <w:rsid w:val="00E02A98"/>
    <w:rsid w:val="00E02AE2"/>
    <w:rsid w:val="00E046AB"/>
    <w:rsid w:val="00E0579F"/>
    <w:rsid w:val="00E06E97"/>
    <w:rsid w:val="00E06EA9"/>
    <w:rsid w:val="00E078AE"/>
    <w:rsid w:val="00E07D61"/>
    <w:rsid w:val="00E10208"/>
    <w:rsid w:val="00E1053C"/>
    <w:rsid w:val="00E1281B"/>
    <w:rsid w:val="00E1381F"/>
    <w:rsid w:val="00E13C94"/>
    <w:rsid w:val="00E14504"/>
    <w:rsid w:val="00E1461A"/>
    <w:rsid w:val="00E159CE"/>
    <w:rsid w:val="00E15A3A"/>
    <w:rsid w:val="00E15B85"/>
    <w:rsid w:val="00E16A15"/>
    <w:rsid w:val="00E1797B"/>
    <w:rsid w:val="00E17A59"/>
    <w:rsid w:val="00E21AE0"/>
    <w:rsid w:val="00E2359D"/>
    <w:rsid w:val="00E23A74"/>
    <w:rsid w:val="00E24D92"/>
    <w:rsid w:val="00E25959"/>
    <w:rsid w:val="00E26F07"/>
    <w:rsid w:val="00E3001D"/>
    <w:rsid w:val="00E3055A"/>
    <w:rsid w:val="00E31334"/>
    <w:rsid w:val="00E31D7F"/>
    <w:rsid w:val="00E32B5B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387A"/>
    <w:rsid w:val="00E44BA6"/>
    <w:rsid w:val="00E44C94"/>
    <w:rsid w:val="00E4516C"/>
    <w:rsid w:val="00E4584C"/>
    <w:rsid w:val="00E50BE8"/>
    <w:rsid w:val="00E50F27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2FC9"/>
    <w:rsid w:val="00E645F5"/>
    <w:rsid w:val="00E65088"/>
    <w:rsid w:val="00E658B3"/>
    <w:rsid w:val="00E678BB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585B"/>
    <w:rsid w:val="00E9719D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C5F59"/>
    <w:rsid w:val="00EC7EDC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0C3A"/>
    <w:rsid w:val="00EF26E4"/>
    <w:rsid w:val="00EF2C72"/>
    <w:rsid w:val="00EF3492"/>
    <w:rsid w:val="00EF3A35"/>
    <w:rsid w:val="00EF4739"/>
    <w:rsid w:val="00EF57BF"/>
    <w:rsid w:val="00EF7978"/>
    <w:rsid w:val="00EF7A6A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4C8D"/>
    <w:rsid w:val="00F24D9E"/>
    <w:rsid w:val="00F26B76"/>
    <w:rsid w:val="00F30062"/>
    <w:rsid w:val="00F30BE9"/>
    <w:rsid w:val="00F3123B"/>
    <w:rsid w:val="00F31CA4"/>
    <w:rsid w:val="00F3222D"/>
    <w:rsid w:val="00F34031"/>
    <w:rsid w:val="00F3405D"/>
    <w:rsid w:val="00F34D28"/>
    <w:rsid w:val="00F3535D"/>
    <w:rsid w:val="00F3536F"/>
    <w:rsid w:val="00F35704"/>
    <w:rsid w:val="00F35D9A"/>
    <w:rsid w:val="00F36679"/>
    <w:rsid w:val="00F37025"/>
    <w:rsid w:val="00F37CBB"/>
    <w:rsid w:val="00F40C4A"/>
    <w:rsid w:val="00F41661"/>
    <w:rsid w:val="00F41B41"/>
    <w:rsid w:val="00F43A53"/>
    <w:rsid w:val="00F443CB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450"/>
    <w:rsid w:val="00F56E08"/>
    <w:rsid w:val="00F5788E"/>
    <w:rsid w:val="00F57CEF"/>
    <w:rsid w:val="00F60266"/>
    <w:rsid w:val="00F603F1"/>
    <w:rsid w:val="00F624D3"/>
    <w:rsid w:val="00F625D4"/>
    <w:rsid w:val="00F65F41"/>
    <w:rsid w:val="00F67DB3"/>
    <w:rsid w:val="00F71736"/>
    <w:rsid w:val="00F721BF"/>
    <w:rsid w:val="00F7280C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378E"/>
    <w:rsid w:val="00F837F1"/>
    <w:rsid w:val="00F83C49"/>
    <w:rsid w:val="00F85751"/>
    <w:rsid w:val="00F857AA"/>
    <w:rsid w:val="00F85F1C"/>
    <w:rsid w:val="00F8651B"/>
    <w:rsid w:val="00F86A7D"/>
    <w:rsid w:val="00F90E13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27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65D3"/>
    <w:rsid w:val="00FE7A97"/>
    <w:rsid w:val="00FF0ECF"/>
    <w:rsid w:val="00FF2BCF"/>
    <w:rsid w:val="00FF3E46"/>
    <w:rsid w:val="00FF485D"/>
    <w:rsid w:val="00FF6593"/>
    <w:rsid w:val="00FF6AA8"/>
    <w:rsid w:val="00FF76E5"/>
    <w:rsid w:val="0E3F22A2"/>
    <w:rsid w:val="19EF0782"/>
    <w:rsid w:val="1F771AF4"/>
    <w:rsid w:val="21BF23F6"/>
    <w:rsid w:val="3FFA9A34"/>
    <w:rsid w:val="4E02140A"/>
    <w:rsid w:val="59322EE2"/>
    <w:rsid w:val="597268E3"/>
    <w:rsid w:val="5E2F036C"/>
    <w:rsid w:val="69034A64"/>
    <w:rsid w:val="777EE18E"/>
    <w:rsid w:val="7B2DCAF2"/>
    <w:rsid w:val="7BFD326D"/>
    <w:rsid w:val="7C335543"/>
    <w:rsid w:val="7DFF3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40D5A3E"/>
  <w15:docId w15:val="{3D3E3F94-C36F-496F-82AB-AA33D9DAD9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qFormat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uiPriority="22" w:qFormat="1"/>
    <w:lsdException w:name="Emphasis" w:uiPriority="20" w:qFormat="1"/>
    <w:lsdException w:name="Document Map" w:qFormat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b/>
    </w:r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0"/>
    <w:next w:val="a"/>
    <w:semiHidden/>
    <w:qFormat/>
    <w:pPr>
      <w:ind w:left="1418" w:hanging="1418"/>
    </w:pPr>
  </w:style>
  <w:style w:type="paragraph" w:styleId="30">
    <w:name w:val="toc 3"/>
    <w:basedOn w:val="20"/>
    <w:next w:val="a"/>
    <w:semiHidden/>
    <w:qFormat/>
    <w:pPr>
      <w:ind w:left="1134" w:hanging="1134"/>
    </w:pPr>
  </w:style>
  <w:style w:type="paragraph" w:styleId="20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a3">
    <w:name w:val="caption"/>
    <w:basedOn w:val="a"/>
    <w:next w:val="a"/>
    <w:unhideWhenUsed/>
    <w:qFormat/>
    <w:rPr>
      <w:b/>
      <w:bCs/>
    </w:rPr>
  </w:style>
  <w:style w:type="paragraph" w:styleId="a4">
    <w:name w:val="Document Map"/>
    <w:basedOn w:val="a"/>
    <w:link w:val="Char"/>
    <w:qFormat/>
    <w:rPr>
      <w:rFonts w:ascii="SimSun" w:eastAsia="SimSun"/>
      <w:sz w:val="18"/>
      <w:szCs w:val="18"/>
    </w:rPr>
  </w:style>
  <w:style w:type="paragraph" w:styleId="a5">
    <w:name w:val="annotation text"/>
    <w:basedOn w:val="a"/>
    <w:link w:val="Char0"/>
    <w:qFormat/>
  </w:style>
  <w:style w:type="paragraph" w:styleId="a6">
    <w:name w:val="Body Text"/>
    <w:basedOn w:val="a"/>
    <w:link w:val="Char1"/>
    <w:qFormat/>
    <w:pPr>
      <w:spacing w:after="120"/>
    </w:pPr>
  </w:style>
  <w:style w:type="paragraph" w:styleId="a7">
    <w:name w:val="Plain Text"/>
    <w:basedOn w:val="a"/>
    <w:link w:val="Char2"/>
    <w:qFormat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/>
    </w:r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link w:val="Char3"/>
    <w:qFormat/>
    <w:pPr>
      <w:spacing w:after="0"/>
    </w:pPr>
    <w:rPr>
      <w:rFonts w:ascii="Tahoma" w:hAnsi="Tahoma"/>
      <w:sz w:val="16"/>
      <w:szCs w:val="16"/>
    </w:rPr>
  </w:style>
  <w:style w:type="paragraph" w:styleId="a9">
    <w:name w:val="footer"/>
    <w:basedOn w:val="a"/>
    <w:qFormat/>
    <w:pPr>
      <w:tabs>
        <w:tab w:val="center" w:pos="4153"/>
        <w:tab w:val="right" w:pos="8306"/>
      </w:tabs>
    </w:pPr>
  </w:style>
  <w:style w:type="paragraph" w:styleId="aa">
    <w:name w:val="header"/>
    <w:basedOn w:val="a"/>
    <w:link w:val="Char4"/>
    <w:qFormat/>
    <w:pPr>
      <w:tabs>
        <w:tab w:val="center" w:pos="4153"/>
        <w:tab w:val="right" w:pos="8306"/>
      </w:tabs>
    </w:pPr>
  </w:style>
  <w:style w:type="paragraph" w:styleId="ab">
    <w:name w:val="List"/>
    <w:basedOn w:val="a"/>
    <w:semiHidden/>
    <w:unhideWhenUsed/>
    <w:qFormat/>
    <w:pPr>
      <w:ind w:left="283" w:hanging="283"/>
      <w:contextualSpacing/>
    </w:pPr>
  </w:style>
  <w:style w:type="paragraph" w:styleId="ac">
    <w:name w:val="footnote text"/>
    <w:basedOn w:val="a"/>
    <w:link w:val="Char5"/>
    <w:qFormat/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ad">
    <w:name w:val="Normal (Web)"/>
    <w:basedOn w:val="a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paragraph" w:styleId="ae">
    <w:name w:val="annotation subject"/>
    <w:basedOn w:val="a5"/>
    <w:next w:val="a5"/>
    <w:link w:val="Char6"/>
    <w:qFormat/>
    <w:rPr>
      <w:b/>
      <w:bCs/>
    </w:rPr>
  </w:style>
  <w:style w:type="table" w:styleId="af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Strong"/>
    <w:uiPriority w:val="22"/>
    <w:qFormat/>
    <w:rPr>
      <w:b/>
      <w:bCs/>
    </w:rPr>
  </w:style>
  <w:style w:type="character" w:styleId="af1">
    <w:name w:val="FollowedHyperlink"/>
    <w:qFormat/>
    <w:rPr>
      <w:color w:val="800080"/>
      <w:u w:val="single"/>
    </w:rPr>
  </w:style>
  <w:style w:type="character" w:styleId="af2">
    <w:name w:val="Emphasis"/>
    <w:uiPriority w:val="20"/>
    <w:qFormat/>
    <w:rPr>
      <w:i/>
      <w:iCs/>
    </w:rPr>
  </w:style>
  <w:style w:type="character" w:styleId="af3">
    <w:name w:val="Hyperlink"/>
    <w:qFormat/>
    <w:rPr>
      <w:color w:val="0000FF"/>
      <w:u w:val="single"/>
    </w:rPr>
  </w:style>
  <w:style w:type="character" w:styleId="af4">
    <w:name w:val="annotation reference"/>
    <w:qFormat/>
    <w:rPr>
      <w:sz w:val="16"/>
      <w:szCs w:val="16"/>
    </w:rPr>
  </w:style>
  <w:style w:type="character" w:customStyle="1" w:styleId="1Char">
    <w:name w:val="제목 1 Char"/>
    <w:link w:val="1"/>
    <w:qFormat/>
    <w:rPr>
      <w:rFonts w:ascii="Arial" w:hAnsi="Arial"/>
      <w:sz w:val="36"/>
      <w:lang w:val="en-GB" w:eastAsia="ja-JP" w:bidi="ar-SA"/>
    </w:rPr>
  </w:style>
  <w:style w:type="character" w:customStyle="1" w:styleId="2Char">
    <w:name w:val="제목 2 Char"/>
    <w:link w:val="2"/>
    <w:qFormat/>
    <w:rPr>
      <w:rFonts w:ascii="Arial" w:hAnsi="Arial"/>
      <w:sz w:val="32"/>
      <w:lang w:val="en-GB" w:eastAsia="ja-JP"/>
    </w:rPr>
  </w:style>
  <w:style w:type="character" w:customStyle="1" w:styleId="3Char">
    <w:name w:val="제목 3 Char"/>
    <w:link w:val="3"/>
    <w:qFormat/>
    <w:rPr>
      <w:rFonts w:ascii="Arial" w:hAnsi="Arial"/>
      <w:sz w:val="28"/>
      <w:lang w:val="en-GB" w:eastAsia="ja-JP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qFormat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qFormat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qFormat/>
  </w:style>
  <w:style w:type="paragraph" w:customStyle="1" w:styleId="TAJ">
    <w:name w:val="TAJ"/>
    <w:basedOn w:val="a"/>
    <w:qFormat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color w:val="000000"/>
      <w:lang w:val="en-GB" w:eastAsia="ja-JP"/>
    </w:rPr>
  </w:style>
  <w:style w:type="paragraph" w:customStyle="1" w:styleId="HO">
    <w:name w:val="HO"/>
    <w:basedOn w:val="a"/>
    <w:qFormat/>
    <w:pPr>
      <w:jc w:val="right"/>
    </w:pPr>
    <w:rPr>
      <w:b/>
      <w:lang w:eastAsia="en-US"/>
    </w:rPr>
  </w:style>
  <w:style w:type="paragraph" w:customStyle="1" w:styleId="HE">
    <w:name w:val="HE"/>
    <w:basedOn w:val="a"/>
    <w:qFormat/>
    <w:rPr>
      <w:b/>
      <w:lang w:eastAsia="en-US"/>
    </w:r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Pr>
      <w:color w:val="000000"/>
      <w:lang w:val="en-GB" w:eastAsia="ja-JP"/>
    </w:r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1">
    <w:name w:val="B1"/>
    <w:basedOn w:val="ab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paragraph" w:customStyle="1" w:styleId="B3">
    <w:name w:val="B3"/>
    <w:basedOn w:val="a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ZGSM">
    <w:name w:val="ZGSM"/>
    <w:qFormat/>
  </w:style>
  <w:style w:type="paragraph" w:customStyle="1" w:styleId="AP">
    <w:name w:val="AP"/>
    <w:basedOn w:val="a"/>
    <w:qFormat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locked/>
    <w:rPr>
      <w:color w:val="FF0000"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Char4">
    <w:name w:val="머리글 Char"/>
    <w:link w:val="aa"/>
    <w:qFormat/>
    <w:rPr>
      <w:color w:val="000000"/>
      <w:lang w:val="en-GB" w:eastAsia="ja-JP" w:bidi="ar-SA"/>
    </w:rPr>
  </w:style>
  <w:style w:type="character" w:customStyle="1" w:styleId="Char3">
    <w:name w:val="풍선 도움말 텍스트 Char"/>
    <w:link w:val="a8"/>
    <w:qFormat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Char0">
    <w:name w:val="메모 텍스트 Char"/>
    <w:link w:val="a5"/>
    <w:qFormat/>
    <w:rPr>
      <w:color w:val="000000"/>
      <w:lang w:val="en-GB" w:eastAsia="ja-JP"/>
    </w:rPr>
  </w:style>
  <w:style w:type="character" w:customStyle="1" w:styleId="Char6">
    <w:name w:val="메모 주제 Char"/>
    <w:link w:val="ae"/>
    <w:qFormat/>
    <w:rPr>
      <w:b/>
      <w:bCs/>
      <w:color w:val="000000"/>
      <w:lang w:val="en-GB" w:eastAsia="ja-JP"/>
    </w:rPr>
  </w:style>
  <w:style w:type="character" w:customStyle="1" w:styleId="Char5">
    <w:name w:val="각주 텍스트 Char"/>
    <w:link w:val="ac"/>
    <w:qFormat/>
    <w:rPr>
      <w:color w:val="000000"/>
      <w:lang w:val="en-GB" w:eastAsia="ja-JP"/>
    </w:rPr>
  </w:style>
  <w:style w:type="paragraph" w:styleId="af5">
    <w:name w:val="List Paragraph"/>
    <w:basedOn w:val="a"/>
    <w:uiPriority w:val="34"/>
    <w:qFormat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customStyle="1" w:styleId="Revision1">
    <w:name w:val="Revision1"/>
    <w:hidden/>
    <w:uiPriority w:val="99"/>
    <w:semiHidden/>
    <w:qFormat/>
    <w:rPr>
      <w:color w:val="000000"/>
      <w:lang w:val="en-GB" w:eastAsia="ja-JP"/>
    </w:rPr>
  </w:style>
  <w:style w:type="paragraph" w:customStyle="1" w:styleId="NOn">
    <w:name w:val="NOn"/>
    <w:basedOn w:val="B1"/>
    <w:qFormat/>
  </w:style>
  <w:style w:type="character" w:customStyle="1" w:styleId="BookTitle1">
    <w:name w:val="Book Title1"/>
    <w:uiPriority w:val="33"/>
    <w:qFormat/>
    <w:rPr>
      <w:b/>
      <w:bCs/>
      <w:smallCaps/>
      <w:spacing w:val="5"/>
    </w:rPr>
  </w:style>
  <w:style w:type="character" w:customStyle="1" w:styleId="Char1">
    <w:name w:val="본문 Char"/>
    <w:link w:val="a6"/>
    <w:qFormat/>
    <w:rPr>
      <w:color w:val="000000"/>
      <w:lang w:val="en-GB" w:eastAsia="ja-JP"/>
    </w:rPr>
  </w:style>
  <w:style w:type="character" w:customStyle="1" w:styleId="Char2">
    <w:name w:val="글자만 Char"/>
    <w:link w:val="a7"/>
    <w:qFormat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qFormat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Pr>
      <w:color w:val="000000"/>
      <w:lang w:val="en-GB" w:eastAsia="ja-JP"/>
    </w:rPr>
  </w:style>
  <w:style w:type="character" w:customStyle="1" w:styleId="B1Zchn">
    <w:name w:val="B1 Zchn"/>
    <w:qFormat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qFormat/>
    <w:locked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paragraph" w:customStyle="1" w:styleId="Guidance">
    <w:name w:val="Guidance"/>
    <w:basedOn w:val="a"/>
    <w:qFormat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qFormat/>
    <w:rPr>
      <w:rFonts w:ascii="Arial" w:hAnsi="Arial"/>
      <w:b/>
      <w:sz w:val="18"/>
      <w:lang w:eastAsia="en-US"/>
    </w:rPr>
  </w:style>
  <w:style w:type="character" w:customStyle="1" w:styleId="4Char">
    <w:name w:val="제목 4 Char"/>
    <w:link w:val="4"/>
    <w:qFormat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qFormat/>
    <w:rPr>
      <w:rFonts w:eastAsia="Times New Roman"/>
      <w:color w:val="FF0000"/>
      <w:lang w:val="en-GB"/>
    </w:rPr>
  </w:style>
  <w:style w:type="character" w:customStyle="1" w:styleId="Char">
    <w:name w:val="문서 구조 Char"/>
    <w:basedOn w:val="a0"/>
    <w:link w:val="a4"/>
    <w:qFormat/>
    <w:rPr>
      <w:rFonts w:ascii="SimSun" w:eastAsia="SimSun"/>
      <w:color w:val="000000"/>
      <w:sz w:val="18"/>
      <w:szCs w:val="18"/>
      <w:lang w:val="en-GB" w:eastAsia="ja-JP"/>
    </w:rPr>
  </w:style>
  <w:style w:type="paragraph" w:styleId="af6">
    <w:name w:val="Revision"/>
    <w:hidden/>
    <w:uiPriority w:val="99"/>
    <w:unhideWhenUsed/>
    <w:rsid w:val="00417EA3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860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2</Pages>
  <Words>611</Words>
  <Characters>3488</Characters>
  <Application>Microsoft Office Word</Application>
  <DocSecurity>0</DocSecurity>
  <Lines>29</Lines>
  <Paragraphs>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4091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Pope;antoine.mouquet@orange.com</dc:creator>
  <cp:lastModifiedBy>Samsung</cp:lastModifiedBy>
  <cp:revision>27</cp:revision>
  <cp:lastPrinted>2014-09-12T01:04:00Z</cp:lastPrinted>
  <dcterms:created xsi:type="dcterms:W3CDTF">2024-01-09T00:17:00Z</dcterms:created>
  <dcterms:modified xsi:type="dcterms:W3CDTF">2024-02-16T09:04:00Z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(2)0XbsMOHa1K88kGH4VfbxNCu1wKO15ajhG0YM4Ul1AOaFrJrK157l72MDYn4cu8zhmx5TffLC
woYznN0Gu9+i5Gfjvq7G6NHiUUoHJ5rRv07RIXX+ruQ0lA034LK7Rz+vxt0TUCSFqAj7dqb+
XSfmlYQqz8Hwnhtx2rTKZRtMptsDWwvD4VjD8HJT+dyA8St7UduvCO63Si908o0L1XycqJdR
PyGi4G63xrreVUmMKG</vt:lpwstr>
  </property>
  <property fmtid="{D5CDD505-2E9C-101B-9397-08002B2CF9AE}" pid="3" name="_2015_ms_pID_7253431">
    <vt:lpwstr>nbBUPcmzhLBff4J4uEmkFegyJsrwQ1tLxitWBO+7X3fvjgZNZ1wzsp
qfq/R07GLG5rTcpd+bdMEuXIaWeKNN9MeSAcqaukT++FZ0it7yDWhyMNYau74R9m5xT4x3O7
4HPw6MTzMLSsAmUHle/Tnt/ShlRk19qRNmgZwuee/LtuG+XniknUy3tEsvYvb6ZRIaU=</vt:lpwstr>
  </property>
  <property fmtid="{D5CDD505-2E9C-101B-9397-08002B2CF9AE}" pid="4" name="KSOProductBuildVer">
    <vt:lpwstr>2052-11.8.2.11483</vt:lpwstr>
  </property>
  <property fmtid="{D5CDD505-2E9C-101B-9397-08002B2CF9AE}" pid="5" name="ICV">
    <vt:lpwstr>85B66764298449A4BFA12393D38B472E</vt:lpwstr>
  </property>
</Properties>
</file>